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B2" w:rsidRDefault="002877B2" w:rsidP="001D0144">
      <w:pPr>
        <w:spacing w:after="0" w:line="240" w:lineRule="auto"/>
        <w:rPr>
          <w:color w:val="000000"/>
          <w:sz w:val="20"/>
          <w:szCs w:val="20"/>
        </w:rPr>
      </w:pPr>
      <w:bookmarkStart w:id="0" w:name="_GoBack"/>
      <w:bookmarkEnd w:id="0"/>
    </w:p>
    <w:p w:rsidR="002877B2" w:rsidRPr="008279C4" w:rsidRDefault="002877B2" w:rsidP="002877B2">
      <w:pPr>
        <w:pStyle w:val="Title"/>
        <w:pBdr>
          <w:bottom w:val="none" w:sz="0" w:space="0" w:color="auto"/>
        </w:pBdr>
        <w:rPr>
          <w:rFonts w:ascii="Century Gothic" w:hAnsi="Century Gothic"/>
          <w:b/>
          <w:i w:val="0"/>
          <w:sz w:val="44"/>
          <w:szCs w:val="44"/>
        </w:rPr>
      </w:pPr>
      <w:r w:rsidRPr="008279C4">
        <w:rPr>
          <w:rFonts w:ascii="Century Gothic" w:hAnsi="Century Gothic"/>
          <w:b/>
          <w:i w:val="0"/>
          <w:sz w:val="44"/>
          <w:szCs w:val="44"/>
        </w:rPr>
        <w:t>School Counts!</w:t>
      </w:r>
    </w:p>
    <w:p w:rsidR="002877B2" w:rsidRDefault="002877B2" w:rsidP="001D0144">
      <w:pPr>
        <w:spacing w:after="0" w:line="240" w:lineRule="auto"/>
        <w:rPr>
          <w:color w:val="000000"/>
          <w:sz w:val="20"/>
          <w:szCs w:val="20"/>
        </w:rPr>
      </w:pPr>
    </w:p>
    <w:p w:rsidR="00280390" w:rsidRDefault="00280390" w:rsidP="001D0144">
      <w:pPr>
        <w:spacing w:after="0" w:line="240" w:lineRule="auto"/>
        <w:rPr>
          <w:color w:val="000000"/>
          <w:sz w:val="20"/>
          <w:szCs w:val="20"/>
        </w:rPr>
      </w:pPr>
    </w:p>
    <w:p w:rsidR="00C6305C" w:rsidRDefault="002877B2" w:rsidP="001D0144">
      <w:pPr>
        <w:spacing w:after="0" w:line="240" w:lineRule="auto"/>
        <w:rPr>
          <w:rFonts w:ascii="Century" w:hAnsi="Century"/>
          <w:color w:val="000000"/>
          <w:sz w:val="20"/>
          <w:szCs w:val="20"/>
        </w:rPr>
      </w:pPr>
      <w:r w:rsidRPr="001D0144">
        <w:rPr>
          <w:rFonts w:ascii="Century" w:hAnsi="Century"/>
          <w:color w:val="000000"/>
          <w:sz w:val="20"/>
          <w:szCs w:val="20"/>
        </w:rPr>
        <w:t>Young people need to know that there is a correlation between working h</w:t>
      </w:r>
      <w:r w:rsidR="00597979">
        <w:rPr>
          <w:rFonts w:ascii="Century" w:hAnsi="Century"/>
          <w:color w:val="000000"/>
          <w:sz w:val="20"/>
          <w:szCs w:val="20"/>
        </w:rPr>
        <w:t xml:space="preserve">ard in school and finding a job </w:t>
      </w:r>
      <w:r w:rsidRPr="001D0144">
        <w:rPr>
          <w:rFonts w:ascii="Century" w:hAnsi="Century"/>
          <w:color w:val="000000"/>
          <w:sz w:val="20"/>
          <w:szCs w:val="20"/>
        </w:rPr>
        <w:t>whether that job is in a Fortune 500 company or in the stockroom of a local retail store. They need to know that attendance, punctuality, attitude and effort count, and that nothing succeeds like hard work. Many school districts in Central Pennsylvania are currently offering students the opportunity to earn a School Counts! certificate which will demonstrate these qualities. Employers can reinforce these messages by asking young adult job applicants for their School Counts! certificate. School Counts! will help students understand that school performance is important and will help develop a more highly qualified workforce.</w:t>
      </w:r>
    </w:p>
    <w:p w:rsidR="001D0144" w:rsidRDefault="001D0144" w:rsidP="001D0144">
      <w:pPr>
        <w:spacing w:after="0" w:line="240" w:lineRule="auto"/>
        <w:rPr>
          <w:rFonts w:ascii="Century" w:hAnsi="Century"/>
          <w:color w:val="000000"/>
          <w:sz w:val="20"/>
          <w:szCs w:val="20"/>
        </w:rPr>
      </w:pPr>
    </w:p>
    <w:p w:rsidR="007A3A18" w:rsidRPr="001D0144" w:rsidRDefault="007A3A18" w:rsidP="001D0144">
      <w:pPr>
        <w:spacing w:after="0" w:line="240" w:lineRule="auto"/>
        <w:rPr>
          <w:rFonts w:ascii="Century" w:hAnsi="Century"/>
          <w:color w:val="000000"/>
          <w:sz w:val="20"/>
          <w:szCs w:val="20"/>
        </w:rPr>
      </w:pPr>
    </w:p>
    <w:p w:rsidR="002877B2" w:rsidRDefault="002877B2" w:rsidP="007A3A18">
      <w:pPr>
        <w:spacing w:after="0" w:line="240" w:lineRule="auto"/>
        <w:jc w:val="center"/>
        <w:rPr>
          <w:rFonts w:ascii="Century Gothic" w:hAnsi="Century Gothic"/>
          <w:b/>
          <w:u w:val="single"/>
        </w:rPr>
      </w:pPr>
      <w:r w:rsidRPr="007A3A18">
        <w:rPr>
          <w:rFonts w:ascii="Century Gothic" w:hAnsi="Century Gothic"/>
          <w:b/>
          <w:u w:val="single"/>
        </w:rPr>
        <w:t>HOW TO GET INVOLVED</w:t>
      </w:r>
    </w:p>
    <w:p w:rsidR="002877B2" w:rsidRPr="001D0144" w:rsidRDefault="002877B2" w:rsidP="001D0144">
      <w:pPr>
        <w:numPr>
          <w:ilvl w:val="0"/>
          <w:numId w:val="2"/>
        </w:numPr>
        <w:shd w:val="clear" w:color="auto" w:fill="FFFFFF"/>
        <w:spacing w:before="100" w:beforeAutospacing="1" w:after="100" w:afterAutospacing="1" w:line="240" w:lineRule="auto"/>
        <w:ind w:left="360" w:right="245"/>
        <w:rPr>
          <w:rFonts w:ascii="Century" w:hAnsi="Century"/>
          <w:sz w:val="20"/>
          <w:szCs w:val="20"/>
        </w:rPr>
      </w:pPr>
      <w:r w:rsidRPr="001D0144">
        <w:rPr>
          <w:rFonts w:ascii="Century" w:hAnsi="Century"/>
          <w:sz w:val="20"/>
          <w:szCs w:val="20"/>
        </w:rPr>
        <w:t xml:space="preserve">Sign up to be a School Counts! employer at </w:t>
      </w:r>
      <w:hyperlink r:id="rId8" w:history="1">
        <w:r w:rsidRPr="001D0144">
          <w:rPr>
            <w:rStyle w:val="Hyperlink"/>
            <w:rFonts w:ascii="Century" w:hAnsi="Century"/>
            <w:sz w:val="20"/>
            <w:szCs w:val="20"/>
          </w:rPr>
          <w:t>http://www.pct.edu/k12/schoolcounts</w:t>
        </w:r>
      </w:hyperlink>
      <w:r w:rsidRPr="001D0144">
        <w:rPr>
          <w:rFonts w:ascii="Century" w:hAnsi="Century"/>
          <w:sz w:val="20"/>
          <w:szCs w:val="20"/>
        </w:rPr>
        <w:t>.</w:t>
      </w:r>
    </w:p>
    <w:p w:rsidR="002877B2" w:rsidRPr="001D0144" w:rsidRDefault="002877B2" w:rsidP="001D0144">
      <w:pPr>
        <w:numPr>
          <w:ilvl w:val="0"/>
          <w:numId w:val="2"/>
        </w:numPr>
        <w:shd w:val="clear" w:color="auto" w:fill="FFFFFF"/>
        <w:spacing w:before="100" w:beforeAutospacing="1" w:after="100" w:afterAutospacing="1" w:line="240" w:lineRule="auto"/>
        <w:ind w:left="360" w:right="245"/>
        <w:rPr>
          <w:rFonts w:ascii="Century" w:hAnsi="Century"/>
          <w:sz w:val="20"/>
          <w:szCs w:val="20"/>
        </w:rPr>
      </w:pPr>
      <w:r w:rsidRPr="001D0144">
        <w:rPr>
          <w:rFonts w:ascii="Century" w:hAnsi="Century"/>
          <w:color w:val="000000"/>
          <w:sz w:val="20"/>
          <w:szCs w:val="20"/>
        </w:rPr>
        <w:t>Use the School Counts! Certificate as one of the criteria used to evaluate high school job applicants by simply asking to see a student’s certificate.</w:t>
      </w:r>
    </w:p>
    <w:p w:rsidR="002877B2" w:rsidRPr="001D0144" w:rsidRDefault="002877B2" w:rsidP="001D0144">
      <w:pPr>
        <w:numPr>
          <w:ilvl w:val="0"/>
          <w:numId w:val="2"/>
        </w:numPr>
        <w:shd w:val="clear" w:color="auto" w:fill="FFFFFF"/>
        <w:spacing w:before="100" w:beforeAutospacing="1" w:after="100" w:afterAutospacing="1" w:line="240" w:lineRule="auto"/>
        <w:ind w:left="360" w:right="245"/>
        <w:rPr>
          <w:rFonts w:ascii="Century" w:hAnsi="Century"/>
          <w:color w:val="000000"/>
          <w:sz w:val="20"/>
          <w:szCs w:val="20"/>
        </w:rPr>
      </w:pPr>
      <w:r w:rsidRPr="001D0144">
        <w:rPr>
          <w:rFonts w:ascii="Century" w:hAnsi="Century"/>
          <w:color w:val="000000"/>
          <w:sz w:val="20"/>
          <w:szCs w:val="20"/>
        </w:rPr>
        <w:t xml:space="preserve">Encourage other companies to participate in and support School Counts! </w:t>
      </w:r>
    </w:p>
    <w:p w:rsidR="002877B2" w:rsidRPr="001D0144" w:rsidRDefault="002877B2" w:rsidP="001D0144">
      <w:pPr>
        <w:numPr>
          <w:ilvl w:val="0"/>
          <w:numId w:val="2"/>
        </w:numPr>
        <w:shd w:val="clear" w:color="auto" w:fill="FFFFFF"/>
        <w:spacing w:before="100" w:beforeAutospacing="1" w:after="100" w:afterAutospacing="1" w:line="240" w:lineRule="auto"/>
        <w:ind w:left="360" w:right="245"/>
        <w:rPr>
          <w:rFonts w:ascii="Century" w:hAnsi="Century"/>
          <w:color w:val="000000"/>
          <w:sz w:val="20"/>
          <w:szCs w:val="20"/>
        </w:rPr>
      </w:pPr>
      <w:r w:rsidRPr="001D0144">
        <w:rPr>
          <w:rFonts w:ascii="Century" w:hAnsi="Century"/>
          <w:color w:val="000000"/>
          <w:sz w:val="20"/>
          <w:szCs w:val="20"/>
        </w:rPr>
        <w:t xml:space="preserve">Allow your company to be identified in </w:t>
      </w:r>
      <w:r w:rsidRPr="001D0144">
        <w:rPr>
          <w:rFonts w:ascii="Century" w:hAnsi="Century"/>
          <w:sz w:val="20"/>
          <w:szCs w:val="20"/>
        </w:rPr>
        <w:t xml:space="preserve">our </w:t>
      </w:r>
      <w:hyperlink r:id="rId9" w:history="1">
        <w:r w:rsidRPr="001D0144">
          <w:rPr>
            <w:rStyle w:val="Hyperlink"/>
            <w:rFonts w:ascii="Century" w:hAnsi="Century"/>
            <w:color w:val="auto"/>
            <w:sz w:val="20"/>
            <w:szCs w:val="20"/>
          </w:rPr>
          <w:t>Participating Businesses</w:t>
        </w:r>
      </w:hyperlink>
      <w:r w:rsidRPr="001D0144">
        <w:rPr>
          <w:rFonts w:ascii="Century" w:hAnsi="Century"/>
          <w:color w:val="000000"/>
          <w:sz w:val="20"/>
          <w:szCs w:val="20"/>
        </w:rPr>
        <w:t xml:space="preserve"> list. </w:t>
      </w:r>
    </w:p>
    <w:p w:rsidR="002877B2" w:rsidRPr="001D0144" w:rsidRDefault="002877B2" w:rsidP="001D0144">
      <w:pPr>
        <w:numPr>
          <w:ilvl w:val="0"/>
          <w:numId w:val="2"/>
        </w:numPr>
        <w:shd w:val="clear" w:color="auto" w:fill="FFFFFF"/>
        <w:spacing w:before="100" w:beforeAutospacing="1" w:after="100" w:afterAutospacing="1" w:line="240" w:lineRule="auto"/>
        <w:ind w:left="360" w:right="245"/>
        <w:rPr>
          <w:rFonts w:ascii="Century" w:hAnsi="Century"/>
          <w:color w:val="000000"/>
          <w:sz w:val="20"/>
          <w:szCs w:val="20"/>
        </w:rPr>
      </w:pPr>
      <w:r w:rsidRPr="001D0144">
        <w:rPr>
          <w:rFonts w:ascii="Century" w:hAnsi="Century"/>
          <w:color w:val="000000"/>
          <w:sz w:val="20"/>
          <w:szCs w:val="20"/>
        </w:rPr>
        <w:t>Volunteer to visit schools to talk about your needs as an employer</w:t>
      </w:r>
    </w:p>
    <w:p w:rsidR="007A3A18" w:rsidRDefault="007A3A18" w:rsidP="007A3A18">
      <w:pPr>
        <w:spacing w:after="0" w:line="240" w:lineRule="auto"/>
        <w:rPr>
          <w:rFonts w:ascii="Century Gothic" w:hAnsi="Century Gothic"/>
          <w:b/>
          <w:u w:val="single"/>
        </w:rPr>
      </w:pPr>
    </w:p>
    <w:p w:rsidR="002877B2" w:rsidRDefault="002877B2" w:rsidP="007A3A18">
      <w:pPr>
        <w:spacing w:after="0" w:line="240" w:lineRule="auto"/>
        <w:jc w:val="center"/>
        <w:rPr>
          <w:rFonts w:ascii="Century Gothic" w:hAnsi="Century Gothic"/>
          <w:b/>
          <w:u w:val="single"/>
        </w:rPr>
      </w:pPr>
      <w:r w:rsidRPr="007A3A18">
        <w:rPr>
          <w:rFonts w:ascii="Century Gothic" w:hAnsi="Century Gothic"/>
          <w:b/>
          <w:u w:val="single"/>
        </w:rPr>
        <w:t>THE PROCESS</w:t>
      </w:r>
    </w:p>
    <w:p w:rsidR="007A3A18" w:rsidRPr="007A3A18" w:rsidRDefault="007A3A18" w:rsidP="007A3A18">
      <w:pPr>
        <w:spacing w:after="0" w:line="240" w:lineRule="auto"/>
        <w:rPr>
          <w:rFonts w:ascii="Century Gothic" w:hAnsi="Century Gothic"/>
          <w:b/>
          <w:u w:val="single"/>
        </w:rPr>
      </w:pPr>
    </w:p>
    <w:p w:rsidR="002877B2" w:rsidRDefault="002877B2" w:rsidP="001D0144">
      <w:pPr>
        <w:shd w:val="clear" w:color="auto" w:fill="FFFFFF"/>
        <w:spacing w:after="0" w:line="240" w:lineRule="auto"/>
        <w:ind w:right="245"/>
        <w:rPr>
          <w:rFonts w:ascii="Century" w:hAnsi="Century"/>
          <w:color w:val="000000"/>
          <w:sz w:val="20"/>
          <w:szCs w:val="20"/>
        </w:rPr>
      </w:pPr>
      <w:r w:rsidRPr="001D0144">
        <w:rPr>
          <w:rFonts w:ascii="Century" w:hAnsi="Century"/>
          <w:color w:val="000000"/>
          <w:sz w:val="20"/>
          <w:szCs w:val="20"/>
        </w:rPr>
        <w:t>School Counts! is a school-based initiative that encourages employers to use high school performance as one of the criteria used to evaluate high school job applicants. Participating employers will ask for the School Counts! credential during an interview.  Students can earn a School Counts! certificate annually in grades 9 through 12 and a Master Certificate if they participate in the program for all four years.  The School Counts! credential certifies that an individual has: obtained a grade of 'C' or better in every course, achieved a 95% attendance and punctuality record, completed high school in eight consecutive semesters (to be eligible for the Master Certificate), taken more than the minimum graduation requirements, and demonstrate</w:t>
      </w:r>
      <w:r w:rsidR="00552D69">
        <w:rPr>
          <w:rFonts w:ascii="Century" w:hAnsi="Century"/>
          <w:color w:val="000000"/>
          <w:sz w:val="20"/>
          <w:szCs w:val="20"/>
        </w:rPr>
        <w:t>d</w:t>
      </w:r>
      <w:r w:rsidRPr="001D0144">
        <w:rPr>
          <w:rFonts w:ascii="Century" w:hAnsi="Century"/>
          <w:color w:val="000000"/>
          <w:sz w:val="20"/>
          <w:szCs w:val="20"/>
        </w:rPr>
        <w:t xml:space="preserve"> positive behavior including no out-of-school suspensions.</w:t>
      </w:r>
    </w:p>
    <w:p w:rsidR="001D0144" w:rsidRDefault="001D0144" w:rsidP="001D0144">
      <w:pPr>
        <w:shd w:val="clear" w:color="auto" w:fill="FFFFFF"/>
        <w:spacing w:after="0" w:line="240" w:lineRule="auto"/>
        <w:ind w:right="245"/>
        <w:rPr>
          <w:rFonts w:ascii="Century" w:hAnsi="Century"/>
          <w:color w:val="000000"/>
          <w:sz w:val="20"/>
          <w:szCs w:val="20"/>
        </w:rPr>
      </w:pPr>
    </w:p>
    <w:p w:rsidR="007A3A18" w:rsidRPr="001D0144" w:rsidRDefault="007A3A18" w:rsidP="001D0144">
      <w:pPr>
        <w:shd w:val="clear" w:color="auto" w:fill="FFFFFF"/>
        <w:spacing w:after="0" w:line="240" w:lineRule="auto"/>
        <w:ind w:right="245"/>
        <w:rPr>
          <w:rFonts w:ascii="Century" w:hAnsi="Century"/>
          <w:color w:val="000000"/>
          <w:sz w:val="20"/>
          <w:szCs w:val="20"/>
        </w:rPr>
      </w:pPr>
    </w:p>
    <w:p w:rsidR="002877B2" w:rsidRPr="007A3A18" w:rsidRDefault="002877B2" w:rsidP="007A3A18">
      <w:pPr>
        <w:spacing w:after="0" w:line="240" w:lineRule="auto"/>
        <w:jc w:val="center"/>
        <w:rPr>
          <w:rFonts w:ascii="Century Gothic" w:hAnsi="Century Gothic"/>
          <w:b/>
          <w:u w:val="single"/>
        </w:rPr>
      </w:pPr>
      <w:r w:rsidRPr="007A3A18">
        <w:rPr>
          <w:rFonts w:ascii="Century Gothic" w:hAnsi="Century Gothic"/>
          <w:b/>
          <w:u w:val="single"/>
        </w:rPr>
        <w:t>SUGGESTED ACTIVITIES</w:t>
      </w:r>
    </w:p>
    <w:p w:rsidR="002877B2" w:rsidRPr="001D0144" w:rsidRDefault="002877B2" w:rsidP="001D0144">
      <w:pPr>
        <w:numPr>
          <w:ilvl w:val="0"/>
          <w:numId w:val="4"/>
        </w:numPr>
        <w:shd w:val="clear" w:color="auto" w:fill="FFFFFF"/>
        <w:spacing w:before="100" w:beforeAutospacing="1" w:after="100" w:afterAutospacing="1" w:line="240" w:lineRule="auto"/>
        <w:ind w:left="360" w:right="245"/>
        <w:rPr>
          <w:rFonts w:ascii="Century" w:hAnsi="Century"/>
          <w:color w:val="000000"/>
          <w:sz w:val="20"/>
          <w:szCs w:val="20"/>
        </w:rPr>
      </w:pPr>
      <w:r w:rsidRPr="001D0144">
        <w:rPr>
          <w:rFonts w:ascii="Century" w:hAnsi="Century"/>
          <w:color w:val="000000"/>
          <w:sz w:val="20"/>
          <w:szCs w:val="20"/>
        </w:rPr>
        <w:t>Display School Counts! decal and posters in window or other noticeable areas</w:t>
      </w:r>
    </w:p>
    <w:p w:rsidR="002877B2" w:rsidRPr="001D0144" w:rsidRDefault="002877B2" w:rsidP="001D0144">
      <w:pPr>
        <w:numPr>
          <w:ilvl w:val="0"/>
          <w:numId w:val="4"/>
        </w:numPr>
        <w:shd w:val="clear" w:color="auto" w:fill="FFFFFF"/>
        <w:spacing w:before="100" w:beforeAutospacing="1" w:after="100" w:afterAutospacing="1" w:line="240" w:lineRule="auto"/>
        <w:ind w:left="360" w:right="245"/>
        <w:rPr>
          <w:rFonts w:ascii="Century" w:hAnsi="Century"/>
          <w:color w:val="000000"/>
          <w:sz w:val="20"/>
          <w:szCs w:val="20"/>
        </w:rPr>
      </w:pPr>
      <w:r w:rsidRPr="001D0144">
        <w:rPr>
          <w:rFonts w:ascii="Century" w:hAnsi="Century"/>
          <w:color w:val="000000"/>
          <w:sz w:val="20"/>
          <w:szCs w:val="20"/>
        </w:rPr>
        <w:t>Speak to classes about how important School Counts! is to their future</w:t>
      </w:r>
    </w:p>
    <w:p w:rsidR="002877B2" w:rsidRPr="001D0144" w:rsidRDefault="002877B2" w:rsidP="001D0144">
      <w:pPr>
        <w:numPr>
          <w:ilvl w:val="0"/>
          <w:numId w:val="4"/>
        </w:numPr>
        <w:shd w:val="clear" w:color="auto" w:fill="FFFFFF"/>
        <w:spacing w:before="100" w:beforeAutospacing="1" w:after="100" w:afterAutospacing="1" w:line="240" w:lineRule="auto"/>
        <w:ind w:left="360" w:right="245"/>
        <w:rPr>
          <w:rFonts w:ascii="Century" w:hAnsi="Century"/>
          <w:color w:val="000000"/>
          <w:sz w:val="20"/>
          <w:szCs w:val="20"/>
        </w:rPr>
      </w:pPr>
      <w:r w:rsidRPr="001D0144">
        <w:rPr>
          <w:rFonts w:ascii="Century" w:hAnsi="Century"/>
          <w:color w:val="000000"/>
          <w:sz w:val="20"/>
          <w:szCs w:val="20"/>
        </w:rPr>
        <w:t>Market to employees as parents</w:t>
      </w:r>
    </w:p>
    <w:p w:rsidR="002877B2" w:rsidRPr="001D0144" w:rsidRDefault="002877B2" w:rsidP="001D0144">
      <w:pPr>
        <w:numPr>
          <w:ilvl w:val="0"/>
          <w:numId w:val="4"/>
        </w:numPr>
        <w:shd w:val="clear" w:color="auto" w:fill="FFFFFF"/>
        <w:spacing w:before="100" w:beforeAutospacing="1" w:after="100" w:afterAutospacing="1" w:line="240" w:lineRule="auto"/>
        <w:ind w:left="360" w:right="245"/>
        <w:rPr>
          <w:rFonts w:ascii="Century" w:hAnsi="Century"/>
          <w:color w:val="000000"/>
          <w:sz w:val="20"/>
          <w:szCs w:val="20"/>
        </w:rPr>
      </w:pPr>
      <w:r w:rsidRPr="001D0144">
        <w:rPr>
          <w:rFonts w:ascii="Century" w:hAnsi="Century"/>
          <w:color w:val="000000"/>
          <w:sz w:val="20"/>
          <w:szCs w:val="20"/>
        </w:rPr>
        <w:t>Donate incentives for students to sign up</w:t>
      </w:r>
    </w:p>
    <w:p w:rsidR="002877B2" w:rsidRPr="001D0144" w:rsidRDefault="002877B2" w:rsidP="001D0144">
      <w:pPr>
        <w:numPr>
          <w:ilvl w:val="0"/>
          <w:numId w:val="4"/>
        </w:numPr>
        <w:shd w:val="clear" w:color="auto" w:fill="FFFFFF"/>
        <w:spacing w:before="100" w:beforeAutospacing="1" w:after="100" w:afterAutospacing="1" w:line="240" w:lineRule="auto"/>
        <w:ind w:left="360" w:right="245"/>
        <w:rPr>
          <w:rFonts w:ascii="Century" w:hAnsi="Century"/>
          <w:color w:val="000000"/>
          <w:sz w:val="20"/>
          <w:szCs w:val="20"/>
        </w:rPr>
      </w:pPr>
      <w:r w:rsidRPr="001D0144">
        <w:rPr>
          <w:rFonts w:ascii="Century" w:hAnsi="Century"/>
          <w:color w:val="000000"/>
          <w:sz w:val="20"/>
          <w:szCs w:val="20"/>
        </w:rPr>
        <w:t>Provide awards for students who receive a certificate</w:t>
      </w:r>
    </w:p>
    <w:sectPr w:rsidR="002877B2" w:rsidRPr="001D0144" w:rsidSect="00C6305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06" w:rsidRDefault="00966D06" w:rsidP="002877B2">
      <w:pPr>
        <w:spacing w:after="0" w:line="240" w:lineRule="auto"/>
      </w:pPr>
      <w:r>
        <w:separator/>
      </w:r>
    </w:p>
  </w:endnote>
  <w:endnote w:type="continuationSeparator" w:id="0">
    <w:p w:rsidR="00966D06" w:rsidRDefault="00966D06" w:rsidP="0028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97" w:rsidRDefault="00511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8B" w:rsidRPr="0080192C" w:rsidRDefault="00C36F47" w:rsidP="00356041">
    <w:pPr>
      <w:pStyle w:val="Footer"/>
      <w:tabs>
        <w:tab w:val="right" w:pos="5760"/>
      </w:tabs>
      <w:rPr>
        <w:sz w:val="16"/>
        <w:szCs w:val="16"/>
      </w:rPr>
    </w:pPr>
    <w:r>
      <w:rPr>
        <w:noProof/>
        <w:sz w:val="16"/>
        <w:szCs w:val="16"/>
      </w:rPr>
      <w:drawing>
        <wp:anchor distT="0" distB="0" distL="114300" distR="114300" simplePos="0" relativeHeight="251657728" behindDoc="1" locked="0" layoutInCell="1" allowOverlap="1">
          <wp:simplePos x="0" y="0"/>
          <wp:positionH relativeFrom="column">
            <wp:posOffset>4697730</wp:posOffset>
          </wp:positionH>
          <wp:positionV relativeFrom="paragraph">
            <wp:posOffset>3810</wp:posOffset>
          </wp:positionV>
          <wp:extent cx="1581150" cy="746760"/>
          <wp:effectExtent l="0" t="0" r="0" b="0"/>
          <wp:wrapTight wrapText="bothSides">
            <wp:wrapPolygon edited="0">
              <wp:start x="0" y="0"/>
              <wp:lineTo x="0" y="20939"/>
              <wp:lineTo x="21340" y="20939"/>
              <wp:lineTo x="21340" y="0"/>
              <wp:lineTo x="0" y="0"/>
            </wp:wrapPolygon>
          </wp:wrapTight>
          <wp:docPr id="2" name="Picture 2" descr="cpwdc-logo-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wdc-logo-m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88B" w:rsidRPr="0080192C">
      <w:rPr>
        <w:sz w:val="16"/>
        <w:szCs w:val="16"/>
      </w:rPr>
      <w:t xml:space="preserve">Distributed and funded by the Central Pennsylvania </w:t>
    </w:r>
    <w:r w:rsidR="00511597">
      <w:rPr>
        <w:b/>
        <w:sz w:val="16"/>
        <w:szCs w:val="16"/>
      </w:rPr>
      <w:t>Gold Med</w:t>
    </w:r>
    <w:r w:rsidR="0024388B" w:rsidRPr="0080192C">
      <w:rPr>
        <w:b/>
        <w:sz w:val="16"/>
        <w:szCs w:val="16"/>
      </w:rPr>
      <w:t>al Initiative</w:t>
    </w:r>
    <w:r w:rsidR="0024388B" w:rsidRPr="0080192C">
      <w:rPr>
        <w:sz w:val="16"/>
        <w:szCs w:val="16"/>
      </w:rPr>
      <w:t>, Central Pennsylvania Workforce</w:t>
    </w:r>
  </w:p>
  <w:p w:rsidR="0024388B" w:rsidRPr="0080192C" w:rsidRDefault="0024388B" w:rsidP="00356041">
    <w:pPr>
      <w:pStyle w:val="Footer"/>
      <w:tabs>
        <w:tab w:val="right" w:pos="5760"/>
      </w:tabs>
      <w:rPr>
        <w:sz w:val="16"/>
        <w:szCs w:val="16"/>
      </w:rPr>
    </w:pPr>
    <w:r w:rsidRPr="0080192C">
      <w:rPr>
        <w:sz w:val="16"/>
        <w:szCs w:val="16"/>
      </w:rPr>
      <w:t xml:space="preserve">Development Corporation and the PA Department of Labor and Industry. For contact information for Centre, </w:t>
    </w:r>
  </w:p>
  <w:p w:rsidR="0024388B" w:rsidRPr="0080192C" w:rsidRDefault="0024388B" w:rsidP="00356041">
    <w:pPr>
      <w:pStyle w:val="Footer"/>
      <w:tabs>
        <w:tab w:val="right" w:pos="5760"/>
      </w:tabs>
      <w:rPr>
        <w:sz w:val="16"/>
        <w:szCs w:val="16"/>
      </w:rPr>
    </w:pPr>
    <w:r w:rsidRPr="0080192C">
      <w:rPr>
        <w:sz w:val="16"/>
        <w:szCs w:val="16"/>
      </w:rPr>
      <w:t>Clinton, Columbia, Juniata, Lycoming, Mifflin, Montour, Northumberland, Snyder, Sullivan and Union counties,</w:t>
    </w:r>
  </w:p>
  <w:p w:rsidR="0024388B" w:rsidRPr="0080192C" w:rsidRDefault="0024388B" w:rsidP="00356041">
    <w:pPr>
      <w:pStyle w:val="Footer"/>
      <w:tabs>
        <w:tab w:val="right" w:pos="5760"/>
      </w:tabs>
      <w:rPr>
        <w:sz w:val="16"/>
        <w:szCs w:val="16"/>
      </w:rPr>
    </w:pPr>
    <w:r w:rsidRPr="0080192C">
      <w:rPr>
        <w:sz w:val="16"/>
        <w:szCs w:val="16"/>
      </w:rPr>
      <w:t xml:space="preserve">call (570) 320-8003 or email </w:t>
    </w:r>
    <w:hyperlink r:id="rId2" w:history="1">
      <w:r w:rsidRPr="0080192C">
        <w:rPr>
          <w:rStyle w:val="Hyperlink"/>
          <w:sz w:val="16"/>
          <w:szCs w:val="16"/>
        </w:rPr>
        <w:t>CareerEd@pct.edu</w:t>
      </w:r>
    </w:hyperlink>
    <w:r w:rsidRPr="0080192C">
      <w:rPr>
        <w:sz w:val="16"/>
        <w:szCs w:val="16"/>
      </w:rPr>
      <w:t xml:space="preserve">.  On the web at </w:t>
    </w:r>
    <w:hyperlink r:id="rId3" w:history="1">
      <w:r w:rsidRPr="0080192C">
        <w:rPr>
          <w:rStyle w:val="Hyperlink"/>
          <w:sz w:val="16"/>
          <w:szCs w:val="16"/>
        </w:rPr>
        <w:t>www.pct.edu/k12</w:t>
      </w:r>
    </w:hyperlink>
    <w:r w:rsidRPr="0080192C">
      <w:rPr>
        <w:sz w:val="16"/>
        <w:szCs w:val="16"/>
      </w:rPr>
      <w:t>.</w:t>
    </w:r>
  </w:p>
  <w:p w:rsidR="0024388B" w:rsidRDefault="0024388B" w:rsidP="00356041">
    <w:pPr>
      <w:pStyle w:val="Footer"/>
      <w:ind w:lef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97" w:rsidRDefault="00511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06" w:rsidRDefault="00966D06" w:rsidP="002877B2">
      <w:pPr>
        <w:spacing w:after="0" w:line="240" w:lineRule="auto"/>
      </w:pPr>
      <w:r>
        <w:separator/>
      </w:r>
    </w:p>
  </w:footnote>
  <w:footnote w:type="continuationSeparator" w:id="0">
    <w:p w:rsidR="00966D06" w:rsidRDefault="00966D06" w:rsidP="00287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97" w:rsidRDefault="00511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8B" w:rsidRPr="004007AB" w:rsidRDefault="0024388B" w:rsidP="002877B2">
    <w:pPr>
      <w:pStyle w:val="Heading3"/>
      <w:pBdr>
        <w:bottom w:val="none" w:sz="0" w:space="0" w:color="auto"/>
      </w:pBdr>
      <w:jc w:val="center"/>
      <w:rPr>
        <w:rFonts w:ascii="Century Gothic" w:hAnsi="Century Gothic"/>
        <w:b/>
        <w:color w:val="000000"/>
        <w:sz w:val="40"/>
        <w:szCs w:val="40"/>
      </w:rPr>
    </w:pPr>
    <w:r w:rsidRPr="004007AB">
      <w:rPr>
        <w:rFonts w:ascii="Century Gothic" w:hAnsi="Century Gothic"/>
        <w:b/>
        <w:bCs/>
        <w:color w:val="000000"/>
        <w:sz w:val="40"/>
        <w:szCs w:val="40"/>
      </w:rPr>
      <w:t>EMPLOYER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97" w:rsidRDefault="00511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0B7"/>
    <w:multiLevelType w:val="hybridMultilevel"/>
    <w:tmpl w:val="E86C292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39314C4E"/>
    <w:multiLevelType w:val="hybridMultilevel"/>
    <w:tmpl w:val="21AACA6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45ED5361"/>
    <w:multiLevelType w:val="hybridMultilevel"/>
    <w:tmpl w:val="CA06BDD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nsid w:val="51ED2FDC"/>
    <w:multiLevelType w:val="hybridMultilevel"/>
    <w:tmpl w:val="8E9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B2"/>
    <w:rsid w:val="001455C1"/>
    <w:rsid w:val="001D0144"/>
    <w:rsid w:val="0024388B"/>
    <w:rsid w:val="00257F8D"/>
    <w:rsid w:val="00280390"/>
    <w:rsid w:val="002877B2"/>
    <w:rsid w:val="00356041"/>
    <w:rsid w:val="004007AB"/>
    <w:rsid w:val="004842AE"/>
    <w:rsid w:val="004B77C9"/>
    <w:rsid w:val="00511597"/>
    <w:rsid w:val="00552D69"/>
    <w:rsid w:val="00597979"/>
    <w:rsid w:val="005B027C"/>
    <w:rsid w:val="007A3A18"/>
    <w:rsid w:val="008279C4"/>
    <w:rsid w:val="00923312"/>
    <w:rsid w:val="00966D06"/>
    <w:rsid w:val="00A87BCF"/>
    <w:rsid w:val="00C36F47"/>
    <w:rsid w:val="00C6305C"/>
    <w:rsid w:val="00CD6FED"/>
    <w:rsid w:val="00E2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5C"/>
    <w:pPr>
      <w:spacing w:after="200" w:line="276" w:lineRule="auto"/>
    </w:pPr>
    <w:rPr>
      <w:sz w:val="22"/>
      <w:szCs w:val="22"/>
    </w:rPr>
  </w:style>
  <w:style w:type="paragraph" w:styleId="Heading3">
    <w:name w:val="heading 3"/>
    <w:basedOn w:val="Normal"/>
    <w:next w:val="Normal"/>
    <w:link w:val="Heading3Char"/>
    <w:uiPriority w:val="9"/>
    <w:unhideWhenUsed/>
    <w:qFormat/>
    <w:rsid w:val="002877B2"/>
    <w:pPr>
      <w:pBdr>
        <w:bottom w:val="single" w:sz="4" w:space="1" w:color="95B3D7"/>
      </w:pBdr>
      <w:spacing w:before="200" w:after="80" w:line="240" w:lineRule="auto"/>
      <w:outlineLvl w:val="2"/>
    </w:pPr>
    <w:rPr>
      <w:rFonts w:ascii="Cambria" w:eastAsia="Times New Roman" w:hAnsi="Cambria"/>
      <w:color w:val="4F81BD"/>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77B2"/>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lang w:bidi="en-US"/>
    </w:rPr>
  </w:style>
  <w:style w:type="character" w:customStyle="1" w:styleId="TitleChar">
    <w:name w:val="Title Char"/>
    <w:basedOn w:val="DefaultParagraphFont"/>
    <w:link w:val="Title"/>
    <w:uiPriority w:val="10"/>
    <w:rsid w:val="002877B2"/>
    <w:rPr>
      <w:rFonts w:ascii="Cambria" w:eastAsia="Times New Roman" w:hAnsi="Cambria" w:cs="Times New Roman"/>
      <w:i/>
      <w:iCs/>
      <w:color w:val="243F60"/>
      <w:sz w:val="60"/>
      <w:szCs w:val="60"/>
      <w:lang w:bidi="en-US"/>
    </w:rPr>
  </w:style>
  <w:style w:type="character" w:styleId="Hyperlink">
    <w:name w:val="Hyperlink"/>
    <w:basedOn w:val="DefaultParagraphFont"/>
    <w:rsid w:val="002877B2"/>
    <w:rPr>
      <w:color w:val="0000FF"/>
      <w:u w:val="single"/>
    </w:rPr>
  </w:style>
  <w:style w:type="paragraph" w:styleId="Header">
    <w:name w:val="header"/>
    <w:basedOn w:val="Normal"/>
    <w:link w:val="HeaderChar"/>
    <w:uiPriority w:val="99"/>
    <w:unhideWhenUsed/>
    <w:rsid w:val="00287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7B2"/>
  </w:style>
  <w:style w:type="paragraph" w:styleId="Footer">
    <w:name w:val="footer"/>
    <w:basedOn w:val="Normal"/>
    <w:link w:val="FooterChar"/>
    <w:unhideWhenUsed/>
    <w:rsid w:val="00287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77B2"/>
  </w:style>
  <w:style w:type="character" w:customStyle="1" w:styleId="Heading3Char">
    <w:name w:val="Heading 3 Char"/>
    <w:basedOn w:val="DefaultParagraphFont"/>
    <w:link w:val="Heading3"/>
    <w:uiPriority w:val="9"/>
    <w:rsid w:val="002877B2"/>
    <w:rPr>
      <w:rFonts w:ascii="Cambria" w:eastAsia="Times New Roman" w:hAnsi="Cambria" w:cs="Times New Roman"/>
      <w:color w:val="4F81BD"/>
      <w:sz w:val="24"/>
      <w:szCs w:val="24"/>
      <w:lang w:bidi="en-US"/>
    </w:rPr>
  </w:style>
  <w:style w:type="paragraph" w:styleId="BalloonText">
    <w:name w:val="Balloon Text"/>
    <w:basedOn w:val="Normal"/>
    <w:link w:val="BalloonTextChar"/>
    <w:uiPriority w:val="99"/>
    <w:semiHidden/>
    <w:unhideWhenUsed/>
    <w:rsid w:val="00400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5C"/>
    <w:pPr>
      <w:spacing w:after="200" w:line="276" w:lineRule="auto"/>
    </w:pPr>
    <w:rPr>
      <w:sz w:val="22"/>
      <w:szCs w:val="22"/>
    </w:rPr>
  </w:style>
  <w:style w:type="paragraph" w:styleId="Heading3">
    <w:name w:val="heading 3"/>
    <w:basedOn w:val="Normal"/>
    <w:next w:val="Normal"/>
    <w:link w:val="Heading3Char"/>
    <w:uiPriority w:val="9"/>
    <w:unhideWhenUsed/>
    <w:qFormat/>
    <w:rsid w:val="002877B2"/>
    <w:pPr>
      <w:pBdr>
        <w:bottom w:val="single" w:sz="4" w:space="1" w:color="95B3D7"/>
      </w:pBdr>
      <w:spacing w:before="200" w:after="80" w:line="240" w:lineRule="auto"/>
      <w:outlineLvl w:val="2"/>
    </w:pPr>
    <w:rPr>
      <w:rFonts w:ascii="Cambria" w:eastAsia="Times New Roman" w:hAnsi="Cambria"/>
      <w:color w:val="4F81BD"/>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77B2"/>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lang w:bidi="en-US"/>
    </w:rPr>
  </w:style>
  <w:style w:type="character" w:customStyle="1" w:styleId="TitleChar">
    <w:name w:val="Title Char"/>
    <w:basedOn w:val="DefaultParagraphFont"/>
    <w:link w:val="Title"/>
    <w:uiPriority w:val="10"/>
    <w:rsid w:val="002877B2"/>
    <w:rPr>
      <w:rFonts w:ascii="Cambria" w:eastAsia="Times New Roman" w:hAnsi="Cambria" w:cs="Times New Roman"/>
      <w:i/>
      <w:iCs/>
      <w:color w:val="243F60"/>
      <w:sz w:val="60"/>
      <w:szCs w:val="60"/>
      <w:lang w:bidi="en-US"/>
    </w:rPr>
  </w:style>
  <w:style w:type="character" w:styleId="Hyperlink">
    <w:name w:val="Hyperlink"/>
    <w:basedOn w:val="DefaultParagraphFont"/>
    <w:rsid w:val="002877B2"/>
    <w:rPr>
      <w:color w:val="0000FF"/>
      <w:u w:val="single"/>
    </w:rPr>
  </w:style>
  <w:style w:type="paragraph" w:styleId="Header">
    <w:name w:val="header"/>
    <w:basedOn w:val="Normal"/>
    <w:link w:val="HeaderChar"/>
    <w:uiPriority w:val="99"/>
    <w:unhideWhenUsed/>
    <w:rsid w:val="00287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7B2"/>
  </w:style>
  <w:style w:type="paragraph" w:styleId="Footer">
    <w:name w:val="footer"/>
    <w:basedOn w:val="Normal"/>
    <w:link w:val="FooterChar"/>
    <w:unhideWhenUsed/>
    <w:rsid w:val="00287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77B2"/>
  </w:style>
  <w:style w:type="character" w:customStyle="1" w:styleId="Heading3Char">
    <w:name w:val="Heading 3 Char"/>
    <w:basedOn w:val="DefaultParagraphFont"/>
    <w:link w:val="Heading3"/>
    <w:uiPriority w:val="9"/>
    <w:rsid w:val="002877B2"/>
    <w:rPr>
      <w:rFonts w:ascii="Cambria" w:eastAsia="Times New Roman" w:hAnsi="Cambria" w:cs="Times New Roman"/>
      <w:color w:val="4F81BD"/>
      <w:sz w:val="24"/>
      <w:szCs w:val="24"/>
      <w:lang w:bidi="en-US"/>
    </w:rPr>
  </w:style>
  <w:style w:type="paragraph" w:styleId="BalloonText">
    <w:name w:val="Balloon Text"/>
    <w:basedOn w:val="Normal"/>
    <w:link w:val="BalloonTextChar"/>
    <w:uiPriority w:val="99"/>
    <w:semiHidden/>
    <w:unhideWhenUsed/>
    <w:rsid w:val="00400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ct.edu/k12/schoolcounts"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pct.edu/k12/school-counts.asp"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pct.edu/k12" TargetMode="External"/><Relationship Id="rId2" Type="http://schemas.openxmlformats.org/officeDocument/2006/relationships/hyperlink" Target="mailto:CareerEd@pct.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AC83D75C-310F-4D3B-927C-184EC1D463C3}"/>
</file>

<file path=customXml/itemProps2.xml><?xml version="1.0" encoding="utf-8"?>
<ds:datastoreItem xmlns:ds="http://schemas.openxmlformats.org/officeDocument/2006/customXml" ds:itemID="{9AFAD07C-6DE6-439E-8A10-78699F41D97E}"/>
</file>

<file path=customXml/itemProps3.xml><?xml version="1.0" encoding="utf-8"?>
<ds:datastoreItem xmlns:ds="http://schemas.openxmlformats.org/officeDocument/2006/customXml" ds:itemID="{5D5FE864-3650-4612-B4C2-A2CD16D08BAC}"/>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Penn College</Company>
  <LinksUpToDate>false</LinksUpToDate>
  <CharactersWithSpaces>2441</CharactersWithSpaces>
  <SharedDoc>false</SharedDoc>
  <HLinks>
    <vt:vector size="24" baseType="variant">
      <vt:variant>
        <vt:i4>6029335</vt:i4>
      </vt:variant>
      <vt:variant>
        <vt:i4>3</vt:i4>
      </vt:variant>
      <vt:variant>
        <vt:i4>0</vt:i4>
      </vt:variant>
      <vt:variant>
        <vt:i4>5</vt:i4>
      </vt:variant>
      <vt:variant>
        <vt:lpwstr>http://www.pct.edu/k12/school-counts.asp</vt:lpwstr>
      </vt:variant>
      <vt:variant>
        <vt:lpwstr/>
      </vt:variant>
      <vt:variant>
        <vt:i4>7340073</vt:i4>
      </vt:variant>
      <vt:variant>
        <vt:i4>0</vt:i4>
      </vt:variant>
      <vt:variant>
        <vt:i4>0</vt:i4>
      </vt:variant>
      <vt:variant>
        <vt:i4>5</vt:i4>
      </vt:variant>
      <vt:variant>
        <vt:lpwstr>http://www.pct.edu/k12/schoolcounts</vt:lpwstr>
      </vt:variant>
      <vt:variant>
        <vt:lpwstr/>
      </vt:variant>
      <vt:variant>
        <vt:i4>6684775</vt:i4>
      </vt:variant>
      <vt:variant>
        <vt:i4>3</vt:i4>
      </vt:variant>
      <vt:variant>
        <vt:i4>0</vt:i4>
      </vt:variant>
      <vt:variant>
        <vt:i4>5</vt:i4>
      </vt:variant>
      <vt:variant>
        <vt:lpwstr>http://www.pct.edu/k12</vt:lpwstr>
      </vt:variant>
      <vt:variant>
        <vt:lpwstr/>
      </vt:variant>
      <vt:variant>
        <vt:i4>1703993</vt:i4>
      </vt:variant>
      <vt:variant>
        <vt:i4>0</vt:i4>
      </vt:variant>
      <vt:variant>
        <vt:i4>0</vt:i4>
      </vt:variant>
      <vt:variant>
        <vt:i4>5</vt:i4>
      </vt:variant>
      <vt:variant>
        <vt:lpwstr>mailto:CareerEd@pct.edu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Counts Guide for Businesses</dc:title>
  <dc:creator>PCT</dc:creator>
  <cp:lastModifiedBy>Gill, Dawn</cp:lastModifiedBy>
  <cp:revision>2</cp:revision>
  <cp:lastPrinted>2009-05-04T13:25:00Z</cp:lastPrinted>
  <dcterms:created xsi:type="dcterms:W3CDTF">2015-06-09T14:56:00Z</dcterms:created>
  <dcterms:modified xsi:type="dcterms:W3CDTF">2015-06-09T14:56:00Z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765000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