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73" w:rsidRPr="00C716F1" w:rsidRDefault="00B76ED9" w:rsidP="00861073">
      <w:pPr>
        <w:pStyle w:val="Default"/>
        <w:jc w:val="center"/>
        <w:rPr>
          <w:rFonts w:ascii="Arial" w:hAnsi="Arial" w:cs="Arial"/>
          <w:sz w:val="28"/>
          <w:szCs w:val="28"/>
        </w:rPr>
      </w:pPr>
      <w:r w:rsidRPr="00C716F1">
        <w:rPr>
          <w:rFonts w:ascii="Arial" w:hAnsi="Arial" w:cs="Arial"/>
          <w:b/>
          <w:bCs/>
          <w:sz w:val="28"/>
          <w:szCs w:val="28"/>
        </w:rPr>
        <w:t xml:space="preserve">Athlete/Parent/Guardian Concussion Information Sheet </w:t>
      </w:r>
      <w:r w:rsidR="00631F73" w:rsidRPr="00C716F1">
        <w:rPr>
          <w:rFonts w:ascii="Arial" w:hAnsi="Arial" w:cs="Arial"/>
          <w:b/>
          <w:bCs/>
          <w:sz w:val="28"/>
          <w:szCs w:val="28"/>
        </w:rPr>
        <w:t>and</w:t>
      </w:r>
    </w:p>
    <w:p w:rsidR="00631F73" w:rsidRPr="00C716F1" w:rsidRDefault="00631F73" w:rsidP="00861073">
      <w:pPr>
        <w:pStyle w:val="Default"/>
        <w:jc w:val="center"/>
        <w:rPr>
          <w:rFonts w:ascii="Arial" w:hAnsi="Arial" w:cs="Arial"/>
          <w:b/>
          <w:bCs/>
          <w:sz w:val="28"/>
          <w:szCs w:val="28"/>
        </w:rPr>
      </w:pPr>
      <w:r w:rsidRPr="00C716F1">
        <w:rPr>
          <w:rFonts w:ascii="Arial" w:hAnsi="Arial" w:cs="Arial"/>
          <w:b/>
          <w:bCs/>
          <w:sz w:val="28"/>
          <w:szCs w:val="28"/>
        </w:rPr>
        <w:t>Acknowledgement Form</w:t>
      </w:r>
    </w:p>
    <w:p w:rsidR="00631F73" w:rsidRPr="00631F73" w:rsidRDefault="00631F73" w:rsidP="00861073">
      <w:pPr>
        <w:pStyle w:val="Default"/>
        <w:rPr>
          <w:rFonts w:ascii="Arial" w:hAnsi="Arial" w:cs="Arial"/>
          <w:sz w:val="22"/>
          <w:szCs w:val="22"/>
        </w:rPr>
      </w:pPr>
      <w:r w:rsidRPr="00631F73">
        <w:rPr>
          <w:rFonts w:ascii="Arial" w:hAnsi="Arial" w:cs="Arial"/>
          <w:b/>
          <w:bCs/>
          <w:sz w:val="22"/>
          <w:szCs w:val="22"/>
        </w:rPr>
        <w:t xml:space="preserve"> </w:t>
      </w:r>
    </w:p>
    <w:p w:rsidR="00631F73" w:rsidRPr="00631F73" w:rsidRDefault="00631F73" w:rsidP="00861073">
      <w:pPr>
        <w:pStyle w:val="Default"/>
        <w:rPr>
          <w:rFonts w:ascii="Arial" w:hAnsi="Arial" w:cs="Arial"/>
          <w:sz w:val="22"/>
          <w:szCs w:val="22"/>
        </w:rPr>
      </w:pPr>
      <w:r w:rsidRPr="00631F73">
        <w:rPr>
          <w:rFonts w:ascii="Arial" w:hAnsi="Arial" w:cs="Arial"/>
          <w:sz w:val="22"/>
          <w:szCs w:val="22"/>
        </w:rPr>
        <w:t xml:space="preserve">A concussion is a </w:t>
      </w:r>
      <w:r w:rsidR="00286106">
        <w:rPr>
          <w:rFonts w:ascii="Arial" w:hAnsi="Arial" w:cs="Arial"/>
          <w:sz w:val="22"/>
          <w:szCs w:val="22"/>
        </w:rPr>
        <w:t xml:space="preserve">type of traumatic </w:t>
      </w:r>
      <w:r w:rsidRPr="00631F73">
        <w:rPr>
          <w:rFonts w:ascii="Arial" w:hAnsi="Arial" w:cs="Arial"/>
          <w:sz w:val="22"/>
          <w:szCs w:val="22"/>
        </w:rPr>
        <w:t xml:space="preserve">brain injury that disrupts normal </w:t>
      </w:r>
      <w:r w:rsidR="00F949BD">
        <w:rPr>
          <w:rFonts w:ascii="Arial" w:hAnsi="Arial" w:cs="Arial"/>
          <w:sz w:val="22"/>
          <w:szCs w:val="22"/>
        </w:rPr>
        <w:t xml:space="preserve">functioning of </w:t>
      </w:r>
      <w:proofErr w:type="gramStart"/>
      <w:r w:rsidR="00F949BD">
        <w:rPr>
          <w:rFonts w:ascii="Arial" w:hAnsi="Arial" w:cs="Arial"/>
          <w:sz w:val="22"/>
          <w:szCs w:val="22"/>
        </w:rPr>
        <w:t xml:space="preserve">the </w:t>
      </w:r>
      <w:r w:rsidR="00286106">
        <w:rPr>
          <w:rFonts w:ascii="Arial" w:hAnsi="Arial" w:cs="Arial"/>
          <w:sz w:val="22"/>
          <w:szCs w:val="22"/>
        </w:rPr>
        <w:t xml:space="preserve"> brain</w:t>
      </w:r>
      <w:proofErr w:type="gramEnd"/>
      <w:r w:rsidR="00F949BD">
        <w:rPr>
          <w:rFonts w:ascii="Arial" w:hAnsi="Arial" w:cs="Arial"/>
          <w:sz w:val="22"/>
          <w:szCs w:val="22"/>
        </w:rPr>
        <w:t>.</w:t>
      </w:r>
      <w:r w:rsidR="00286106">
        <w:rPr>
          <w:rFonts w:ascii="Arial" w:hAnsi="Arial" w:cs="Arial"/>
          <w:sz w:val="22"/>
          <w:szCs w:val="22"/>
        </w:rPr>
        <w:t xml:space="preserve"> </w:t>
      </w:r>
      <w:r w:rsidRPr="00631F73">
        <w:rPr>
          <w:rFonts w:ascii="Arial" w:hAnsi="Arial" w:cs="Arial"/>
          <w:sz w:val="22"/>
          <w:szCs w:val="22"/>
        </w:rPr>
        <w:t xml:space="preserve">. </w:t>
      </w:r>
      <w:r w:rsidR="00286106">
        <w:rPr>
          <w:rFonts w:ascii="Arial" w:hAnsi="Arial" w:cs="Arial"/>
          <w:sz w:val="22"/>
          <w:szCs w:val="22"/>
        </w:rPr>
        <w:t xml:space="preserve">A concussion can be caused by a bump, blow, or jolt to the head or body that causes the head and brain to move rapidly back and forth.  </w:t>
      </w:r>
      <w:r w:rsidRPr="00631F73">
        <w:rPr>
          <w:rFonts w:ascii="Arial" w:hAnsi="Arial" w:cs="Arial"/>
          <w:sz w:val="22"/>
          <w:szCs w:val="22"/>
        </w:rPr>
        <w:t xml:space="preserve">Concussions are a type of Traumatic Brain Injury (TBI), which can range from mild to severe and can disrupt the way the brain normally functions. Concussions can cause significant and sustained neuropsychological impairment affecting problem solving, planning, memory, attention, concentration, and behavior. </w:t>
      </w:r>
    </w:p>
    <w:p w:rsidR="00631F73" w:rsidRPr="00631F73" w:rsidRDefault="00631F73" w:rsidP="00861073">
      <w:pPr>
        <w:pStyle w:val="Default"/>
        <w:rPr>
          <w:rFonts w:ascii="Arial" w:hAnsi="Arial" w:cs="Arial"/>
          <w:sz w:val="22"/>
          <w:szCs w:val="22"/>
        </w:rPr>
      </w:pPr>
    </w:p>
    <w:p w:rsidR="00631F73" w:rsidRPr="00631F73" w:rsidRDefault="00631F73" w:rsidP="00861073">
      <w:pPr>
        <w:pStyle w:val="Default"/>
        <w:rPr>
          <w:rFonts w:ascii="Arial" w:hAnsi="Arial" w:cs="Arial"/>
          <w:sz w:val="22"/>
          <w:szCs w:val="22"/>
        </w:rPr>
      </w:pPr>
      <w:r w:rsidRPr="00631F73">
        <w:rPr>
          <w:rFonts w:ascii="Arial" w:hAnsi="Arial" w:cs="Arial"/>
          <w:sz w:val="22"/>
          <w:szCs w:val="22"/>
        </w:rPr>
        <w:t xml:space="preserve">The Centers for Disease Control and Prevention estimates that 300,000 concussions are sustained during sports related activities </w:t>
      </w:r>
      <w:r w:rsidR="006E68DD">
        <w:rPr>
          <w:rFonts w:ascii="Arial" w:hAnsi="Arial" w:cs="Arial"/>
          <w:sz w:val="22"/>
          <w:szCs w:val="22"/>
        </w:rPr>
        <w:t>annually</w:t>
      </w:r>
      <w:r w:rsidRPr="00631F73">
        <w:rPr>
          <w:rFonts w:ascii="Arial" w:hAnsi="Arial" w:cs="Arial"/>
          <w:sz w:val="22"/>
          <w:szCs w:val="22"/>
        </w:rPr>
        <w:t xml:space="preserve"> and more than 62,000 concussions are sustained each year in high school contact sports. Second-impact syndrome occurs when a person sustains a second concussion while still experiencing symptoms of a previous concussion. It can lead to severe impairment and even death of the victim. </w:t>
      </w:r>
    </w:p>
    <w:p w:rsidR="00631F73" w:rsidRDefault="00631F73" w:rsidP="00861073">
      <w:pPr>
        <w:pStyle w:val="Default"/>
        <w:rPr>
          <w:rFonts w:ascii="Arial" w:hAnsi="Arial" w:cs="Arial"/>
          <w:sz w:val="22"/>
          <w:szCs w:val="22"/>
        </w:rPr>
      </w:pPr>
    </w:p>
    <w:p w:rsidR="00631F73" w:rsidRPr="00631F73" w:rsidRDefault="00744764" w:rsidP="00861073">
      <w:pPr>
        <w:pStyle w:val="Default"/>
        <w:rPr>
          <w:rFonts w:ascii="Arial" w:hAnsi="Arial" w:cs="Arial"/>
          <w:sz w:val="22"/>
          <w:szCs w:val="22"/>
        </w:rPr>
      </w:pPr>
      <w:r>
        <w:rPr>
          <w:rFonts w:ascii="Arial" w:hAnsi="Arial" w:cs="Arial"/>
          <w:sz w:val="22"/>
          <w:szCs w:val="22"/>
        </w:rPr>
        <w:t xml:space="preserve">The Safety in Youth Sports Act signed </w:t>
      </w:r>
      <w:r w:rsidR="00861073">
        <w:rPr>
          <w:rFonts w:ascii="Arial" w:hAnsi="Arial" w:cs="Arial"/>
          <w:sz w:val="22"/>
          <w:szCs w:val="22"/>
        </w:rPr>
        <w:t>i</w:t>
      </w:r>
      <w:r>
        <w:rPr>
          <w:rFonts w:ascii="Arial" w:hAnsi="Arial" w:cs="Arial"/>
          <w:sz w:val="22"/>
          <w:szCs w:val="22"/>
        </w:rPr>
        <w:t>n</w:t>
      </w:r>
      <w:r w:rsidR="001E3E2B">
        <w:rPr>
          <w:rFonts w:ascii="Arial" w:hAnsi="Arial" w:cs="Arial"/>
          <w:sz w:val="22"/>
          <w:szCs w:val="22"/>
        </w:rPr>
        <w:t>to law in November of 2011</w:t>
      </w:r>
      <w:r w:rsidR="00631F73" w:rsidRPr="00631F73">
        <w:rPr>
          <w:rFonts w:ascii="Arial" w:hAnsi="Arial" w:cs="Arial"/>
          <w:sz w:val="22"/>
          <w:szCs w:val="22"/>
        </w:rPr>
        <w:t xml:space="preserve"> mandate</w:t>
      </w:r>
      <w:r w:rsidR="00861073">
        <w:rPr>
          <w:rFonts w:ascii="Arial" w:hAnsi="Arial" w:cs="Arial"/>
          <w:sz w:val="22"/>
          <w:szCs w:val="22"/>
        </w:rPr>
        <w:t>s</w:t>
      </w:r>
      <w:r w:rsidR="00631F73" w:rsidRPr="00631F73">
        <w:rPr>
          <w:rFonts w:ascii="Arial" w:hAnsi="Arial" w:cs="Arial"/>
          <w:sz w:val="22"/>
          <w:szCs w:val="22"/>
        </w:rPr>
        <w:t xml:space="preserve"> measures to be taken in order to ensure the safety of student-</w:t>
      </w:r>
      <w:r w:rsidR="001E3E2B" w:rsidRPr="00631F73">
        <w:rPr>
          <w:rFonts w:ascii="Arial" w:hAnsi="Arial" w:cs="Arial"/>
          <w:sz w:val="22"/>
          <w:szCs w:val="22"/>
        </w:rPr>
        <w:t>athletes involved</w:t>
      </w:r>
      <w:r w:rsidR="00631F73" w:rsidRPr="00631F73">
        <w:rPr>
          <w:rFonts w:ascii="Arial" w:hAnsi="Arial" w:cs="Arial"/>
          <w:sz w:val="22"/>
          <w:szCs w:val="22"/>
        </w:rPr>
        <w:t xml:space="preserve"> in interscholastic sports in </w:t>
      </w:r>
      <w:r>
        <w:rPr>
          <w:rFonts w:ascii="Arial" w:hAnsi="Arial" w:cs="Arial"/>
          <w:sz w:val="22"/>
          <w:szCs w:val="22"/>
        </w:rPr>
        <w:t>Pennsylvania</w:t>
      </w:r>
      <w:r w:rsidR="00631F73" w:rsidRPr="00631F73">
        <w:rPr>
          <w:rFonts w:ascii="Arial" w:hAnsi="Arial" w:cs="Arial"/>
          <w:sz w:val="22"/>
          <w:szCs w:val="22"/>
        </w:rPr>
        <w:t>. It is imperative that athletes, coaches, and parent/guardians are educated about the nature and treatment of sports</w:t>
      </w:r>
      <w:r w:rsidR="00861073">
        <w:rPr>
          <w:rFonts w:ascii="Arial" w:hAnsi="Arial" w:cs="Arial"/>
          <w:sz w:val="22"/>
          <w:szCs w:val="22"/>
        </w:rPr>
        <w:t xml:space="preserve"> </w:t>
      </w:r>
      <w:r w:rsidR="00631F73" w:rsidRPr="00631F73">
        <w:rPr>
          <w:rFonts w:ascii="Arial" w:hAnsi="Arial" w:cs="Arial"/>
          <w:sz w:val="22"/>
          <w:szCs w:val="22"/>
        </w:rPr>
        <w:t xml:space="preserve">related concussions and other head injuries. The </w:t>
      </w:r>
      <w:r>
        <w:rPr>
          <w:rFonts w:ascii="Arial" w:hAnsi="Arial" w:cs="Arial"/>
          <w:sz w:val="22"/>
          <w:szCs w:val="22"/>
        </w:rPr>
        <w:t xml:space="preserve">Act </w:t>
      </w:r>
      <w:r w:rsidR="00631F73" w:rsidRPr="00631F73">
        <w:rPr>
          <w:rFonts w:ascii="Arial" w:hAnsi="Arial" w:cs="Arial"/>
          <w:sz w:val="22"/>
          <w:szCs w:val="22"/>
        </w:rPr>
        <w:t>states</w:t>
      </w:r>
      <w:r w:rsidR="00861073">
        <w:rPr>
          <w:rFonts w:ascii="Arial" w:hAnsi="Arial" w:cs="Arial"/>
          <w:sz w:val="22"/>
          <w:szCs w:val="22"/>
        </w:rPr>
        <w:t xml:space="preserve"> that</w:t>
      </w:r>
      <w:r w:rsidR="00631F73" w:rsidRPr="00631F73">
        <w:rPr>
          <w:rFonts w:ascii="Arial" w:hAnsi="Arial" w:cs="Arial"/>
          <w:sz w:val="22"/>
          <w:szCs w:val="22"/>
        </w:rPr>
        <w:t xml:space="preserve">: </w:t>
      </w:r>
    </w:p>
    <w:p w:rsidR="00744764" w:rsidRPr="00CB6821" w:rsidRDefault="00744764" w:rsidP="00861073">
      <w:pPr>
        <w:autoSpaceDE w:val="0"/>
        <w:autoSpaceDN w:val="0"/>
        <w:adjustRightInd w:val="0"/>
        <w:rPr>
          <w:rFonts w:ascii="Arial" w:hAnsi="Arial" w:cs="Arial"/>
          <w:sz w:val="22"/>
          <w:szCs w:val="22"/>
        </w:rPr>
      </w:pP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A student participating in or desiring to participate in an athletic activity and the student's parent or guardian shall each school year, prior to participation by the student in an athletic activity, sign and return to the student's school an acknowledgment of receipt and review of a concussion and traumatic</w:t>
      </w:r>
      <w:r>
        <w:rPr>
          <w:rFonts w:ascii="Arial" w:eastAsia="Calibri" w:hAnsi="Arial" w:cs="Arial"/>
          <w:sz w:val="22"/>
          <w:szCs w:val="22"/>
        </w:rPr>
        <w:t xml:space="preserve"> brain injury information sheet.</w:t>
      </w:r>
    </w:p>
    <w:p w:rsidR="00744764"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A school entity may hold an informational meeting prior to the start of each athletic season for all ages of competitors regarding concussions and other head injuries, the importance of proper concussion management and how preseason baseline assessments can aid in the evaluation, management and recovery process.</w:t>
      </w:r>
    </w:p>
    <w:p w:rsidR="00744764" w:rsidRPr="00CB6821" w:rsidRDefault="00744764" w:rsidP="00861073">
      <w:pPr>
        <w:numPr>
          <w:ilvl w:val="0"/>
          <w:numId w:val="1"/>
        </w:numPr>
        <w:rPr>
          <w:rFonts w:ascii="Arial" w:eastAsia="Calibri" w:hAnsi="Arial" w:cs="Arial"/>
          <w:sz w:val="22"/>
          <w:szCs w:val="22"/>
        </w:rPr>
      </w:pPr>
      <w:r>
        <w:rPr>
          <w:rFonts w:ascii="Arial" w:eastAsia="Calibri" w:hAnsi="Arial" w:cs="Arial"/>
          <w:sz w:val="22"/>
          <w:szCs w:val="22"/>
        </w:rPr>
        <w:t>In addition to students, parents, coaches and other school officials, the</w:t>
      </w:r>
      <w:r w:rsidRPr="00CB6821">
        <w:rPr>
          <w:rFonts w:ascii="Arial" w:eastAsia="Calibri" w:hAnsi="Arial" w:cs="Arial"/>
          <w:sz w:val="22"/>
          <w:szCs w:val="22"/>
        </w:rPr>
        <w:t xml:space="preserve"> informational meetings may include physicians, neuropsychologists, athletic trainers and physical therapists.</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A student who, as determined by a game official, coach from the student's team, certified athletic trainer, licensed physician, licensed physical therapist or other official designated by the student's school entity, exhibits signs or symptoms of a concussion or traumatic brain injury while participating in an athletic activity shall be removed by the coach from participation at that time.</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 xml:space="preserve">The coach shall not return a student to participation until the student is evaluated and cleared for return to participation in writing by an appropriate medical professional. </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 xml:space="preserve">The governing body of a school entity may designate a specific person or persons, who must be appropriate medical professionals, to provide written clearance for return to participation. </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In order to help determine whether a student is ready to return to participation, an appropriate medical professional may consult any other licensed or certified medical professionals.</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 xml:space="preserve">Once each school year, a coach shall complete the concussion management certification training course offered by the Centers for Disease Control and Prevention, the National Federation of State High School Associations or another provider approved by the Department of Health. </w:t>
      </w:r>
    </w:p>
    <w:p w:rsidR="00861073" w:rsidRDefault="00744764" w:rsidP="00861073">
      <w:pPr>
        <w:numPr>
          <w:ilvl w:val="0"/>
          <w:numId w:val="1"/>
        </w:numPr>
        <w:rPr>
          <w:rFonts w:ascii="Arial" w:eastAsia="Calibri" w:hAnsi="Arial" w:cs="Arial"/>
          <w:sz w:val="22"/>
          <w:szCs w:val="22"/>
        </w:rPr>
      </w:pPr>
      <w:r w:rsidRPr="00861073">
        <w:rPr>
          <w:rFonts w:ascii="Arial" w:eastAsia="Calibri" w:hAnsi="Arial" w:cs="Arial"/>
          <w:sz w:val="22"/>
          <w:szCs w:val="22"/>
        </w:rPr>
        <w:lastRenderedPageBreak/>
        <w:t xml:space="preserve">A coach shall not coach an athletic activity until the coach completes </w:t>
      </w:r>
      <w:r w:rsidR="00861073" w:rsidRPr="00861073">
        <w:rPr>
          <w:rFonts w:ascii="Arial" w:eastAsia="Calibri" w:hAnsi="Arial" w:cs="Arial"/>
          <w:sz w:val="22"/>
          <w:szCs w:val="22"/>
        </w:rPr>
        <w:t>a</w:t>
      </w:r>
      <w:r w:rsidRPr="00861073">
        <w:rPr>
          <w:rFonts w:ascii="Arial" w:eastAsia="Calibri" w:hAnsi="Arial" w:cs="Arial"/>
          <w:sz w:val="22"/>
          <w:szCs w:val="22"/>
        </w:rPr>
        <w:t xml:space="preserve"> </w:t>
      </w:r>
      <w:r w:rsidR="00861073" w:rsidRPr="00861073">
        <w:rPr>
          <w:rFonts w:ascii="Arial" w:eastAsia="Calibri" w:hAnsi="Arial" w:cs="Arial"/>
          <w:sz w:val="22"/>
          <w:szCs w:val="22"/>
        </w:rPr>
        <w:t xml:space="preserve">concussion management certification </w:t>
      </w:r>
      <w:r w:rsidRPr="00861073">
        <w:rPr>
          <w:rFonts w:ascii="Arial" w:eastAsia="Calibri" w:hAnsi="Arial" w:cs="Arial"/>
          <w:sz w:val="22"/>
          <w:szCs w:val="22"/>
        </w:rPr>
        <w:t>training course.</w:t>
      </w:r>
    </w:p>
    <w:p w:rsidR="00744764" w:rsidRPr="00861073" w:rsidRDefault="00744764" w:rsidP="00861073">
      <w:pPr>
        <w:numPr>
          <w:ilvl w:val="0"/>
          <w:numId w:val="1"/>
        </w:numPr>
        <w:rPr>
          <w:rFonts w:ascii="Arial" w:eastAsia="Calibri" w:hAnsi="Arial" w:cs="Arial"/>
          <w:sz w:val="22"/>
          <w:szCs w:val="22"/>
        </w:rPr>
      </w:pPr>
      <w:r w:rsidRPr="00861073">
        <w:rPr>
          <w:rFonts w:ascii="Arial" w:eastAsia="Calibri" w:hAnsi="Arial" w:cs="Arial"/>
          <w:sz w:val="22"/>
          <w:szCs w:val="22"/>
        </w:rPr>
        <w:t xml:space="preserve">The governing body of a school entity shall establish the penalties for a coach found in violation of the requirements of removing a player or returning to play.  </w:t>
      </w:r>
    </w:p>
    <w:p w:rsidR="00593484" w:rsidRDefault="00593484" w:rsidP="00861073">
      <w:pPr>
        <w:rPr>
          <w:rFonts w:ascii="Arial" w:eastAsia="Calibri" w:hAnsi="Arial" w:cs="Arial"/>
          <w:sz w:val="22"/>
          <w:szCs w:val="22"/>
        </w:rPr>
      </w:pPr>
    </w:p>
    <w:p w:rsidR="00631F73" w:rsidRPr="00631F73" w:rsidRDefault="00631F73" w:rsidP="00861073">
      <w:pPr>
        <w:pStyle w:val="Default"/>
        <w:ind w:left="360" w:hanging="360"/>
        <w:rPr>
          <w:rFonts w:ascii="Arial" w:hAnsi="Arial" w:cs="Arial"/>
          <w:sz w:val="22"/>
          <w:szCs w:val="22"/>
        </w:rPr>
      </w:pPr>
      <w:r w:rsidRPr="00631F73">
        <w:rPr>
          <w:rFonts w:ascii="Arial" w:hAnsi="Arial" w:cs="Arial"/>
          <w:b/>
          <w:bCs/>
          <w:sz w:val="22"/>
          <w:szCs w:val="22"/>
        </w:rPr>
        <w:t xml:space="preserve">Quick </w:t>
      </w:r>
      <w:r w:rsidR="0002537F">
        <w:rPr>
          <w:rFonts w:ascii="Arial" w:hAnsi="Arial" w:cs="Arial"/>
          <w:b/>
          <w:bCs/>
          <w:sz w:val="22"/>
          <w:szCs w:val="22"/>
        </w:rPr>
        <w:t>f</w:t>
      </w:r>
      <w:r w:rsidR="0002537F" w:rsidRPr="00631F73">
        <w:rPr>
          <w:rFonts w:ascii="Arial" w:hAnsi="Arial" w:cs="Arial"/>
          <w:b/>
          <w:bCs/>
          <w:sz w:val="22"/>
          <w:szCs w:val="22"/>
        </w:rPr>
        <w:t xml:space="preserve">acts </w:t>
      </w:r>
    </w:p>
    <w:p w:rsidR="004F36EC" w:rsidRDefault="00631F73" w:rsidP="00861073">
      <w:pPr>
        <w:pStyle w:val="Default"/>
        <w:numPr>
          <w:ilvl w:val="0"/>
          <w:numId w:val="5"/>
        </w:numPr>
        <w:rPr>
          <w:rFonts w:ascii="Arial" w:hAnsi="Arial" w:cs="Arial"/>
          <w:sz w:val="22"/>
          <w:szCs w:val="22"/>
        </w:rPr>
      </w:pPr>
      <w:r w:rsidRPr="00593484">
        <w:rPr>
          <w:rFonts w:ascii="Arial" w:hAnsi="Arial" w:cs="Arial"/>
          <w:sz w:val="22"/>
          <w:szCs w:val="22"/>
        </w:rPr>
        <w:t>Most concussions do not involve loss of consciousness</w:t>
      </w:r>
      <w:r w:rsidR="00286106">
        <w:rPr>
          <w:rFonts w:ascii="Arial" w:hAnsi="Arial" w:cs="Arial"/>
          <w:sz w:val="22"/>
          <w:szCs w:val="22"/>
        </w:rPr>
        <w:t>.</w:t>
      </w:r>
    </w:p>
    <w:p w:rsidR="004F36EC" w:rsidRDefault="004F36EC" w:rsidP="00861073">
      <w:pPr>
        <w:pStyle w:val="Default"/>
        <w:numPr>
          <w:ilvl w:val="0"/>
          <w:numId w:val="5"/>
        </w:numPr>
        <w:rPr>
          <w:rFonts w:ascii="Arial" w:hAnsi="Arial" w:cs="Arial"/>
          <w:sz w:val="22"/>
          <w:szCs w:val="22"/>
        </w:rPr>
      </w:pPr>
      <w:r>
        <w:rPr>
          <w:rFonts w:ascii="Arial" w:hAnsi="Arial" w:cs="Arial"/>
          <w:sz w:val="22"/>
          <w:szCs w:val="22"/>
        </w:rPr>
        <w:t>Athletes who have, at any point in their lives, had a concussion have an increased risk of another concussion.</w:t>
      </w:r>
    </w:p>
    <w:p w:rsidR="00631F73" w:rsidRPr="00593484" w:rsidRDefault="004F36EC" w:rsidP="00861073">
      <w:pPr>
        <w:pStyle w:val="Default"/>
        <w:numPr>
          <w:ilvl w:val="0"/>
          <w:numId w:val="5"/>
        </w:numPr>
        <w:rPr>
          <w:rFonts w:ascii="Arial" w:hAnsi="Arial" w:cs="Arial"/>
          <w:sz w:val="22"/>
          <w:szCs w:val="22"/>
        </w:rPr>
      </w:pPr>
      <w:r>
        <w:rPr>
          <w:rFonts w:ascii="Arial" w:hAnsi="Arial" w:cs="Arial"/>
          <w:sz w:val="22"/>
          <w:szCs w:val="22"/>
        </w:rPr>
        <w:t>Young children and teens are more likely to get a concussion and take longer to recover than adults.</w:t>
      </w:r>
      <w:r w:rsidR="00631F73" w:rsidRPr="00593484">
        <w:rPr>
          <w:rFonts w:ascii="Arial" w:hAnsi="Arial" w:cs="Arial"/>
          <w:sz w:val="22"/>
          <w:szCs w:val="22"/>
        </w:rPr>
        <w:t xml:space="preserve"> </w:t>
      </w:r>
    </w:p>
    <w:p w:rsidR="00631F73" w:rsidRPr="00593484" w:rsidRDefault="00631F73" w:rsidP="00861073">
      <w:pPr>
        <w:pStyle w:val="Default"/>
        <w:numPr>
          <w:ilvl w:val="0"/>
          <w:numId w:val="5"/>
        </w:numPr>
        <w:rPr>
          <w:rFonts w:ascii="Arial" w:hAnsi="Arial" w:cs="Arial"/>
          <w:sz w:val="22"/>
          <w:szCs w:val="22"/>
        </w:rPr>
      </w:pPr>
      <w:r w:rsidRPr="00593484">
        <w:rPr>
          <w:rFonts w:ascii="Arial" w:hAnsi="Arial" w:cs="Arial"/>
          <w:sz w:val="22"/>
          <w:szCs w:val="22"/>
        </w:rPr>
        <w:t>You can sustain a concussion even if you do not hit your head</w:t>
      </w:r>
      <w:r w:rsidR="00286106">
        <w:rPr>
          <w:rFonts w:ascii="Arial" w:hAnsi="Arial" w:cs="Arial"/>
          <w:sz w:val="22"/>
          <w:szCs w:val="22"/>
        </w:rPr>
        <w:t>.</w:t>
      </w:r>
      <w:r w:rsidRPr="00593484">
        <w:rPr>
          <w:rFonts w:ascii="Arial" w:hAnsi="Arial" w:cs="Arial"/>
          <w:sz w:val="22"/>
          <w:szCs w:val="22"/>
        </w:rPr>
        <w:t xml:space="preserve"> </w:t>
      </w:r>
    </w:p>
    <w:p w:rsidR="00286106" w:rsidRDefault="00631F73" w:rsidP="00861073">
      <w:pPr>
        <w:pStyle w:val="Default"/>
        <w:numPr>
          <w:ilvl w:val="0"/>
          <w:numId w:val="5"/>
        </w:numPr>
        <w:rPr>
          <w:rFonts w:ascii="Arial" w:hAnsi="Arial" w:cs="Arial"/>
          <w:sz w:val="22"/>
          <w:szCs w:val="22"/>
        </w:rPr>
      </w:pPr>
      <w:r w:rsidRPr="00593484">
        <w:rPr>
          <w:rFonts w:ascii="Arial" w:hAnsi="Arial" w:cs="Arial"/>
          <w:sz w:val="22"/>
          <w:szCs w:val="22"/>
        </w:rPr>
        <w:t>A blow elsewhere on the body can transmit an “impulsive” force to the brain and cause a concussion</w:t>
      </w:r>
      <w:r w:rsidR="00286106">
        <w:rPr>
          <w:rFonts w:ascii="Arial" w:hAnsi="Arial" w:cs="Arial"/>
          <w:sz w:val="22"/>
          <w:szCs w:val="22"/>
        </w:rPr>
        <w:t>.</w:t>
      </w:r>
    </w:p>
    <w:p w:rsidR="00631F73" w:rsidRDefault="00286106" w:rsidP="00861073">
      <w:pPr>
        <w:pStyle w:val="Default"/>
        <w:numPr>
          <w:ilvl w:val="0"/>
          <w:numId w:val="5"/>
        </w:numPr>
        <w:rPr>
          <w:rFonts w:ascii="Arial" w:hAnsi="Arial" w:cs="Arial"/>
          <w:sz w:val="22"/>
          <w:szCs w:val="22"/>
        </w:rPr>
      </w:pPr>
      <w:r>
        <w:rPr>
          <w:rFonts w:ascii="Arial" w:hAnsi="Arial" w:cs="Arial"/>
          <w:sz w:val="22"/>
          <w:szCs w:val="22"/>
        </w:rPr>
        <w:t>Signs and symptoms of a concussion can show up right after the injury or may not appear or be noticed until days or weeks after the injury.</w:t>
      </w:r>
      <w:r w:rsidR="00631F73" w:rsidRPr="00593484">
        <w:rPr>
          <w:rFonts w:ascii="Arial" w:hAnsi="Arial" w:cs="Arial"/>
          <w:sz w:val="22"/>
          <w:szCs w:val="22"/>
        </w:rPr>
        <w:t xml:space="preserve"> </w:t>
      </w:r>
    </w:p>
    <w:p w:rsidR="00C74191" w:rsidRPr="00C74191" w:rsidRDefault="00C74191" w:rsidP="00C74191">
      <w:pPr>
        <w:pStyle w:val="Default"/>
        <w:rPr>
          <w:rFonts w:ascii="Arial" w:hAnsi="Arial" w:cs="Arial"/>
        </w:rPr>
      </w:pPr>
    </w:p>
    <w:p w:rsidR="00C74191" w:rsidRPr="00C74191" w:rsidRDefault="00C74191" w:rsidP="00C74191">
      <w:pPr>
        <w:autoSpaceDE w:val="0"/>
        <w:autoSpaceDN w:val="0"/>
        <w:adjustRightInd w:val="0"/>
        <w:spacing w:line="281" w:lineRule="atLeast"/>
        <w:rPr>
          <w:rFonts w:ascii="Arial" w:eastAsiaTheme="minorHAnsi" w:hAnsi="Arial" w:cs="Arial"/>
          <w:sz w:val="22"/>
          <w:szCs w:val="22"/>
        </w:rPr>
      </w:pPr>
      <w:r w:rsidRPr="00C74191">
        <w:rPr>
          <w:rFonts w:ascii="Arial" w:eastAsiaTheme="minorHAnsi" w:hAnsi="Arial" w:cs="Arial"/>
          <w:b/>
          <w:bCs/>
          <w:sz w:val="22"/>
          <w:szCs w:val="22"/>
        </w:rPr>
        <w:t>D</w:t>
      </w:r>
      <w:r>
        <w:rPr>
          <w:rFonts w:ascii="Arial" w:eastAsiaTheme="minorHAnsi" w:hAnsi="Arial" w:cs="Arial"/>
          <w:b/>
          <w:bCs/>
          <w:sz w:val="22"/>
          <w:szCs w:val="22"/>
        </w:rPr>
        <w:t xml:space="preserve">anger </w:t>
      </w:r>
      <w:r w:rsidR="0002537F">
        <w:rPr>
          <w:rFonts w:ascii="Arial" w:eastAsiaTheme="minorHAnsi" w:hAnsi="Arial" w:cs="Arial"/>
          <w:b/>
          <w:bCs/>
          <w:sz w:val="22"/>
          <w:szCs w:val="22"/>
        </w:rPr>
        <w:t>signs</w:t>
      </w:r>
    </w:p>
    <w:p w:rsidR="00C74191" w:rsidRPr="00C74191" w:rsidRDefault="00C74191" w:rsidP="00C74191">
      <w:pPr>
        <w:autoSpaceDE w:val="0"/>
        <w:autoSpaceDN w:val="0"/>
        <w:adjustRightInd w:val="0"/>
        <w:spacing w:line="201" w:lineRule="atLeast"/>
        <w:rPr>
          <w:rFonts w:ascii="Arial" w:eastAsiaTheme="minorHAnsi" w:hAnsi="Arial" w:cs="Arial"/>
          <w:sz w:val="22"/>
          <w:szCs w:val="22"/>
        </w:rPr>
      </w:pPr>
      <w:r w:rsidRPr="00C74191">
        <w:rPr>
          <w:rFonts w:ascii="Arial" w:eastAsiaTheme="minorHAnsi" w:hAnsi="Arial" w:cs="Arial"/>
          <w:sz w:val="22"/>
          <w:szCs w:val="22"/>
        </w:rPr>
        <w:t>In rare cases, a dangerous blood clot may form on the brain in a person with a concussion and crowd the brain against the skull. An athlete should receive immediate medical attention if after a bump, blow, or jolt to the head or body s/he exhibits any of the following danger signs:</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One pupil larger than the other</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Is drowsy or cannot be awakened</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A headache that not only does not diminish, but gets worse</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Weakness, numbness, or decreased coordination</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Repeated vomiting or nausea</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Slurred speech</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Convulsions or seizures</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Cannot recognize people or places</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Becomes increasingly confused, restless, or agitated</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Has unusual behavior</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Loses consciousness (even a brief loss of consciousness should be taken seriously)</w:t>
      </w:r>
      <w:r>
        <w:rPr>
          <w:rFonts w:ascii="Arial" w:eastAsiaTheme="minorHAnsi" w:hAnsi="Arial" w:cs="Arial"/>
          <w:sz w:val="22"/>
          <w:szCs w:val="22"/>
        </w:rPr>
        <w:t>.</w:t>
      </w:r>
    </w:p>
    <w:p w:rsidR="00631F73" w:rsidRPr="00631F73" w:rsidRDefault="00631F73" w:rsidP="00861073">
      <w:pPr>
        <w:pStyle w:val="Default"/>
        <w:rPr>
          <w:rFonts w:ascii="Arial" w:hAnsi="Arial" w:cs="Arial"/>
          <w:sz w:val="22"/>
          <w:szCs w:val="22"/>
        </w:rPr>
      </w:pPr>
    </w:p>
    <w:p w:rsidR="00631F73" w:rsidRPr="00631F73" w:rsidRDefault="0002537F" w:rsidP="00861073">
      <w:pPr>
        <w:pStyle w:val="Default"/>
        <w:rPr>
          <w:rFonts w:ascii="Arial" w:hAnsi="Arial" w:cs="Arial"/>
          <w:sz w:val="22"/>
          <w:szCs w:val="22"/>
        </w:rPr>
      </w:pPr>
      <w:r>
        <w:rPr>
          <w:rFonts w:ascii="Arial" w:hAnsi="Arial" w:cs="Arial"/>
          <w:b/>
          <w:bCs/>
          <w:sz w:val="22"/>
          <w:szCs w:val="22"/>
        </w:rPr>
        <w:t>Examples of s</w:t>
      </w:r>
      <w:r w:rsidRPr="00631F73">
        <w:rPr>
          <w:rFonts w:ascii="Arial" w:hAnsi="Arial" w:cs="Arial"/>
          <w:b/>
          <w:bCs/>
          <w:sz w:val="22"/>
          <w:szCs w:val="22"/>
        </w:rPr>
        <w:t xml:space="preserve">igns </w:t>
      </w:r>
      <w:r w:rsidR="00631F73" w:rsidRPr="00631F73">
        <w:rPr>
          <w:rFonts w:ascii="Arial" w:hAnsi="Arial" w:cs="Arial"/>
          <w:b/>
          <w:bCs/>
          <w:sz w:val="22"/>
          <w:szCs w:val="22"/>
        </w:rPr>
        <w:t xml:space="preserve">of </w:t>
      </w:r>
      <w:r>
        <w:rPr>
          <w:rFonts w:ascii="Arial" w:hAnsi="Arial" w:cs="Arial"/>
          <w:b/>
          <w:bCs/>
          <w:sz w:val="22"/>
          <w:szCs w:val="22"/>
        </w:rPr>
        <w:t>c</w:t>
      </w:r>
      <w:r w:rsidRPr="00631F73">
        <w:rPr>
          <w:rFonts w:ascii="Arial" w:hAnsi="Arial" w:cs="Arial"/>
          <w:b/>
          <w:bCs/>
          <w:sz w:val="22"/>
          <w:szCs w:val="22"/>
        </w:rPr>
        <w:t xml:space="preserve">oncussions </w:t>
      </w:r>
      <w:r>
        <w:rPr>
          <w:rFonts w:ascii="Arial" w:hAnsi="Arial" w:cs="Arial"/>
          <w:b/>
          <w:bCs/>
          <w:sz w:val="22"/>
          <w:szCs w:val="22"/>
        </w:rPr>
        <w:t>o</w:t>
      </w:r>
      <w:r w:rsidRPr="00631F73">
        <w:rPr>
          <w:rFonts w:ascii="Arial" w:hAnsi="Arial" w:cs="Arial"/>
          <w:b/>
          <w:bCs/>
          <w:sz w:val="22"/>
          <w:szCs w:val="22"/>
        </w:rPr>
        <w:t xml:space="preserve">bserved </w:t>
      </w:r>
      <w:r w:rsidR="00631F73" w:rsidRPr="00631F73">
        <w:rPr>
          <w:rFonts w:ascii="Arial" w:hAnsi="Arial" w:cs="Arial"/>
          <w:b/>
          <w:bCs/>
          <w:sz w:val="22"/>
          <w:szCs w:val="22"/>
        </w:rPr>
        <w:t xml:space="preserve">by </w:t>
      </w:r>
      <w:r>
        <w:rPr>
          <w:rFonts w:ascii="Arial" w:hAnsi="Arial" w:cs="Arial"/>
          <w:b/>
          <w:bCs/>
          <w:sz w:val="22"/>
          <w:szCs w:val="22"/>
        </w:rPr>
        <w:t>c</w:t>
      </w:r>
      <w:r w:rsidRPr="00631F73">
        <w:rPr>
          <w:rFonts w:ascii="Arial" w:hAnsi="Arial" w:cs="Arial"/>
          <w:b/>
          <w:bCs/>
          <w:sz w:val="22"/>
          <w:szCs w:val="22"/>
        </w:rPr>
        <w:t>oach</w:t>
      </w:r>
      <w:r>
        <w:rPr>
          <w:rFonts w:ascii="Arial" w:hAnsi="Arial" w:cs="Arial"/>
          <w:b/>
          <w:bCs/>
          <w:sz w:val="22"/>
          <w:szCs w:val="22"/>
        </w:rPr>
        <w:t>es</w:t>
      </w:r>
      <w:r w:rsidR="00631F73" w:rsidRPr="00631F73">
        <w:rPr>
          <w:rFonts w:ascii="Arial" w:hAnsi="Arial" w:cs="Arial"/>
          <w:b/>
          <w:bCs/>
          <w:sz w:val="22"/>
          <w:szCs w:val="22"/>
        </w:rPr>
        <w:t xml:space="preserve">, </w:t>
      </w:r>
      <w:r>
        <w:rPr>
          <w:rFonts w:ascii="Arial" w:hAnsi="Arial" w:cs="Arial"/>
          <w:b/>
          <w:bCs/>
          <w:sz w:val="22"/>
          <w:szCs w:val="22"/>
        </w:rPr>
        <w:t>a</w:t>
      </w:r>
      <w:r w:rsidRPr="00631F73">
        <w:rPr>
          <w:rFonts w:ascii="Arial" w:hAnsi="Arial" w:cs="Arial"/>
          <w:b/>
          <w:bCs/>
          <w:sz w:val="22"/>
          <w:szCs w:val="22"/>
        </w:rPr>
        <w:t xml:space="preserve">thletic </w:t>
      </w:r>
      <w:r>
        <w:rPr>
          <w:rFonts w:ascii="Arial" w:hAnsi="Arial" w:cs="Arial"/>
          <w:b/>
          <w:bCs/>
          <w:sz w:val="22"/>
          <w:szCs w:val="22"/>
        </w:rPr>
        <w:t>t</w:t>
      </w:r>
      <w:r w:rsidRPr="00631F73">
        <w:rPr>
          <w:rFonts w:ascii="Arial" w:hAnsi="Arial" w:cs="Arial"/>
          <w:b/>
          <w:bCs/>
          <w:sz w:val="22"/>
          <w:szCs w:val="22"/>
        </w:rPr>
        <w:t>rainer</w:t>
      </w:r>
      <w:r>
        <w:rPr>
          <w:rFonts w:ascii="Arial" w:hAnsi="Arial" w:cs="Arial"/>
          <w:b/>
          <w:bCs/>
          <w:sz w:val="22"/>
          <w:szCs w:val="22"/>
        </w:rPr>
        <w:t>s</w:t>
      </w:r>
      <w:r w:rsidR="00631F73" w:rsidRPr="00631F73">
        <w:rPr>
          <w:rFonts w:ascii="Arial" w:hAnsi="Arial" w:cs="Arial"/>
          <w:b/>
          <w:bCs/>
          <w:sz w:val="22"/>
          <w:szCs w:val="22"/>
        </w:rPr>
        <w:t xml:space="preserve">, </w:t>
      </w:r>
      <w:r>
        <w:rPr>
          <w:rFonts w:ascii="Arial" w:hAnsi="Arial" w:cs="Arial"/>
          <w:b/>
          <w:bCs/>
          <w:sz w:val="22"/>
          <w:szCs w:val="22"/>
        </w:rPr>
        <w:t>p</w:t>
      </w:r>
      <w:r w:rsidRPr="00631F73">
        <w:rPr>
          <w:rFonts w:ascii="Arial" w:hAnsi="Arial" w:cs="Arial"/>
          <w:b/>
          <w:bCs/>
          <w:sz w:val="22"/>
          <w:szCs w:val="22"/>
        </w:rPr>
        <w:t>arent</w:t>
      </w:r>
      <w:r>
        <w:rPr>
          <w:rFonts w:ascii="Arial" w:hAnsi="Arial" w:cs="Arial"/>
          <w:b/>
          <w:bCs/>
          <w:sz w:val="22"/>
          <w:szCs w:val="22"/>
        </w:rPr>
        <w:t>s</w:t>
      </w:r>
      <w:r w:rsidR="00631F73" w:rsidRPr="00631F73">
        <w:rPr>
          <w:rFonts w:ascii="Arial" w:hAnsi="Arial" w:cs="Arial"/>
          <w:b/>
          <w:bCs/>
          <w:sz w:val="22"/>
          <w:szCs w:val="22"/>
        </w:rPr>
        <w:t>/</w:t>
      </w:r>
      <w:r>
        <w:rPr>
          <w:rFonts w:ascii="Arial" w:hAnsi="Arial" w:cs="Arial"/>
          <w:b/>
          <w:bCs/>
          <w:sz w:val="22"/>
          <w:szCs w:val="22"/>
        </w:rPr>
        <w:t>g</w:t>
      </w:r>
      <w:r w:rsidRPr="00631F73">
        <w:rPr>
          <w:rFonts w:ascii="Arial" w:hAnsi="Arial" w:cs="Arial"/>
          <w:b/>
          <w:bCs/>
          <w:sz w:val="22"/>
          <w:szCs w:val="22"/>
        </w:rPr>
        <w:t>uardian</w:t>
      </w:r>
      <w:r>
        <w:rPr>
          <w:rFonts w:ascii="Arial" w:hAnsi="Arial" w:cs="Arial"/>
          <w:b/>
          <w:bCs/>
          <w:sz w:val="22"/>
          <w:szCs w:val="22"/>
        </w:rPr>
        <w:t>s</w:t>
      </w:r>
      <w:r w:rsidRPr="00631F73">
        <w:rPr>
          <w:rFonts w:ascii="Arial" w:hAnsi="Arial" w:cs="Arial"/>
          <w:b/>
          <w:bCs/>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Appears dazed or stunned</w:t>
      </w:r>
      <w:r w:rsidR="00286106">
        <w:rPr>
          <w:rFonts w:ascii="Arial" w:hAnsi="Arial" w:cs="Arial"/>
          <w:sz w:val="22"/>
          <w:szCs w:val="22"/>
        </w:rPr>
        <w:t>.</w:t>
      </w:r>
      <w:r w:rsidRPr="00631F73">
        <w:rPr>
          <w:rFonts w:ascii="Arial" w:hAnsi="Arial" w:cs="Arial"/>
          <w:sz w:val="22"/>
          <w:szCs w:val="22"/>
        </w:rPr>
        <w:t xml:space="preserve"> </w:t>
      </w:r>
    </w:p>
    <w:p w:rsidR="00286106" w:rsidRDefault="00286106" w:rsidP="00861073">
      <w:pPr>
        <w:pStyle w:val="Default"/>
        <w:numPr>
          <w:ilvl w:val="0"/>
          <w:numId w:val="8"/>
        </w:numPr>
        <w:rPr>
          <w:rFonts w:ascii="Arial" w:hAnsi="Arial" w:cs="Arial"/>
          <w:sz w:val="22"/>
          <w:szCs w:val="22"/>
        </w:rPr>
      </w:pPr>
      <w:r>
        <w:rPr>
          <w:rFonts w:ascii="Arial" w:hAnsi="Arial" w:cs="Arial"/>
          <w:sz w:val="22"/>
          <w:szCs w:val="22"/>
        </w:rPr>
        <w:t>Is confused about assignment or position.</w:t>
      </w:r>
    </w:p>
    <w:p w:rsidR="00286106" w:rsidRDefault="00631F73" w:rsidP="00861073">
      <w:pPr>
        <w:pStyle w:val="Default"/>
        <w:numPr>
          <w:ilvl w:val="0"/>
          <w:numId w:val="8"/>
        </w:numPr>
        <w:rPr>
          <w:rFonts w:ascii="Arial" w:hAnsi="Arial" w:cs="Arial"/>
          <w:sz w:val="22"/>
          <w:szCs w:val="22"/>
        </w:rPr>
      </w:pPr>
      <w:r w:rsidRPr="00631F73">
        <w:rPr>
          <w:rFonts w:ascii="Arial" w:hAnsi="Arial" w:cs="Arial"/>
          <w:sz w:val="22"/>
          <w:szCs w:val="22"/>
        </w:rPr>
        <w:t>Forgets play</w:t>
      </w:r>
      <w:r w:rsidR="00286106">
        <w:rPr>
          <w:rFonts w:ascii="Arial" w:hAnsi="Arial" w:cs="Arial"/>
          <w:sz w:val="22"/>
          <w:szCs w:val="22"/>
        </w:rPr>
        <w:t>s</w:t>
      </w:r>
      <w:r w:rsidRPr="00631F73">
        <w:rPr>
          <w:rFonts w:ascii="Arial" w:hAnsi="Arial" w:cs="Arial"/>
          <w:sz w:val="22"/>
          <w:szCs w:val="22"/>
        </w:rPr>
        <w:t xml:space="preserve"> or demonstrates short term memory difficulties</w:t>
      </w:r>
      <w:r w:rsidR="00286106">
        <w:rPr>
          <w:rFonts w:ascii="Arial" w:hAnsi="Arial" w:cs="Arial"/>
          <w:sz w:val="22"/>
          <w:szCs w:val="22"/>
        </w:rPr>
        <w:t>.</w:t>
      </w:r>
    </w:p>
    <w:p w:rsidR="00631F73" w:rsidRPr="00631F73" w:rsidRDefault="00286106" w:rsidP="00861073">
      <w:pPr>
        <w:pStyle w:val="Default"/>
        <w:numPr>
          <w:ilvl w:val="0"/>
          <w:numId w:val="8"/>
        </w:numPr>
        <w:rPr>
          <w:rFonts w:ascii="Arial" w:hAnsi="Arial" w:cs="Arial"/>
          <w:sz w:val="22"/>
          <w:szCs w:val="22"/>
        </w:rPr>
      </w:pPr>
      <w:r>
        <w:rPr>
          <w:rFonts w:ascii="Arial" w:hAnsi="Arial" w:cs="Arial"/>
          <w:sz w:val="22"/>
          <w:szCs w:val="22"/>
        </w:rPr>
        <w:t>U</w:t>
      </w:r>
      <w:r w:rsidR="00631F73" w:rsidRPr="00631F73">
        <w:rPr>
          <w:rFonts w:ascii="Arial" w:hAnsi="Arial" w:cs="Arial"/>
          <w:sz w:val="22"/>
          <w:szCs w:val="22"/>
        </w:rPr>
        <w:t xml:space="preserve">nsure of game, </w:t>
      </w:r>
      <w:r>
        <w:rPr>
          <w:rFonts w:ascii="Arial" w:hAnsi="Arial" w:cs="Arial"/>
          <w:sz w:val="22"/>
          <w:szCs w:val="22"/>
        </w:rPr>
        <w:t xml:space="preserve">score, or </w:t>
      </w:r>
      <w:r w:rsidR="00631F73" w:rsidRPr="00631F73">
        <w:rPr>
          <w:rFonts w:ascii="Arial" w:hAnsi="Arial" w:cs="Arial"/>
          <w:sz w:val="22"/>
          <w:szCs w:val="22"/>
        </w:rPr>
        <w:t>opponent</w:t>
      </w:r>
      <w:r>
        <w:rPr>
          <w:rFonts w:ascii="Arial" w:hAnsi="Arial" w:cs="Arial"/>
          <w:sz w:val="22"/>
          <w:szCs w:val="22"/>
        </w:rPr>
        <w:t>.</w:t>
      </w:r>
      <w:r w:rsidR="00631F73" w:rsidRPr="00631F73">
        <w:rPr>
          <w:rFonts w:ascii="Arial" w:hAnsi="Arial" w:cs="Arial"/>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Exhibits difficulties with balance, coordination, concentration, and attention</w:t>
      </w:r>
      <w:r w:rsidR="00286106">
        <w:rPr>
          <w:rFonts w:ascii="Arial" w:hAnsi="Arial" w:cs="Arial"/>
          <w:sz w:val="22"/>
          <w:szCs w:val="22"/>
        </w:rPr>
        <w:t>.</w:t>
      </w:r>
      <w:r w:rsidRPr="00631F73">
        <w:rPr>
          <w:rFonts w:ascii="Arial" w:hAnsi="Arial" w:cs="Arial"/>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Answers questions slowly or inaccurately</w:t>
      </w:r>
      <w:r w:rsidR="00286106">
        <w:rPr>
          <w:rFonts w:ascii="Arial" w:hAnsi="Arial" w:cs="Arial"/>
          <w:sz w:val="22"/>
          <w:szCs w:val="22"/>
        </w:rPr>
        <w:t>.</w:t>
      </w:r>
      <w:r w:rsidRPr="00631F73">
        <w:rPr>
          <w:rFonts w:ascii="Arial" w:hAnsi="Arial" w:cs="Arial"/>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 xml:space="preserve">Demonstrates </w:t>
      </w:r>
      <w:r w:rsidR="00286106">
        <w:rPr>
          <w:rFonts w:ascii="Arial" w:hAnsi="Arial" w:cs="Arial"/>
          <w:sz w:val="22"/>
          <w:szCs w:val="22"/>
        </w:rPr>
        <w:t xml:space="preserve">mood, </w:t>
      </w:r>
      <w:r w:rsidRPr="00631F73">
        <w:rPr>
          <w:rFonts w:ascii="Arial" w:hAnsi="Arial" w:cs="Arial"/>
          <w:sz w:val="22"/>
          <w:szCs w:val="22"/>
        </w:rPr>
        <w:t>behavior or personality changes</w:t>
      </w:r>
      <w:r w:rsidR="00286106">
        <w:rPr>
          <w:rFonts w:ascii="Arial" w:hAnsi="Arial" w:cs="Arial"/>
          <w:sz w:val="22"/>
          <w:szCs w:val="22"/>
        </w:rPr>
        <w:t>.</w:t>
      </w:r>
      <w:r w:rsidRPr="00631F73">
        <w:rPr>
          <w:rFonts w:ascii="Arial" w:hAnsi="Arial" w:cs="Arial"/>
          <w:sz w:val="22"/>
          <w:szCs w:val="22"/>
        </w:rPr>
        <w:t xml:space="preserve"> </w:t>
      </w:r>
    </w:p>
    <w:p w:rsidR="00631F73" w:rsidRDefault="00286106" w:rsidP="00861073">
      <w:pPr>
        <w:pStyle w:val="Default"/>
        <w:numPr>
          <w:ilvl w:val="0"/>
          <w:numId w:val="8"/>
        </w:numPr>
        <w:rPr>
          <w:rFonts w:ascii="Arial" w:hAnsi="Arial" w:cs="Arial"/>
          <w:sz w:val="22"/>
          <w:szCs w:val="22"/>
        </w:rPr>
      </w:pPr>
      <w:r>
        <w:rPr>
          <w:rFonts w:ascii="Arial" w:hAnsi="Arial" w:cs="Arial"/>
          <w:sz w:val="22"/>
          <w:szCs w:val="22"/>
        </w:rPr>
        <w:t>U</w:t>
      </w:r>
      <w:r w:rsidR="00631F73" w:rsidRPr="00631F73">
        <w:rPr>
          <w:rFonts w:ascii="Arial" w:hAnsi="Arial" w:cs="Arial"/>
          <w:sz w:val="22"/>
          <w:szCs w:val="22"/>
        </w:rPr>
        <w:t>nable to recall events prior to or after the hit or fall</w:t>
      </w:r>
      <w:r>
        <w:rPr>
          <w:rFonts w:ascii="Arial" w:hAnsi="Arial" w:cs="Arial"/>
          <w:sz w:val="22"/>
          <w:szCs w:val="22"/>
        </w:rPr>
        <w:t>.</w:t>
      </w:r>
      <w:r w:rsidR="00631F73" w:rsidRPr="00631F73">
        <w:rPr>
          <w:rFonts w:ascii="Arial" w:hAnsi="Arial" w:cs="Arial"/>
          <w:sz w:val="22"/>
          <w:szCs w:val="22"/>
        </w:rPr>
        <w:t xml:space="preserve"> </w:t>
      </w:r>
    </w:p>
    <w:p w:rsidR="00631F73" w:rsidRDefault="00631F73" w:rsidP="00861073">
      <w:pPr>
        <w:pStyle w:val="Default"/>
        <w:ind w:left="360" w:hanging="360"/>
        <w:rPr>
          <w:rFonts w:ascii="Arial" w:hAnsi="Arial" w:cs="Arial"/>
          <w:sz w:val="22"/>
          <w:szCs w:val="22"/>
        </w:rPr>
      </w:pPr>
    </w:p>
    <w:p w:rsidR="00631F73" w:rsidRPr="00631F73" w:rsidRDefault="0002537F" w:rsidP="00861073">
      <w:pPr>
        <w:pStyle w:val="Default"/>
        <w:rPr>
          <w:rFonts w:ascii="Arial" w:hAnsi="Arial" w:cs="Arial"/>
          <w:sz w:val="22"/>
          <w:szCs w:val="22"/>
        </w:rPr>
      </w:pPr>
      <w:r>
        <w:rPr>
          <w:rFonts w:ascii="Arial" w:hAnsi="Arial" w:cs="Arial"/>
          <w:b/>
          <w:bCs/>
          <w:sz w:val="22"/>
          <w:szCs w:val="22"/>
        </w:rPr>
        <w:t>Examples of s</w:t>
      </w:r>
      <w:r w:rsidRPr="00631F73">
        <w:rPr>
          <w:rFonts w:ascii="Arial" w:hAnsi="Arial" w:cs="Arial"/>
          <w:b/>
          <w:bCs/>
          <w:sz w:val="22"/>
          <w:szCs w:val="22"/>
        </w:rPr>
        <w:t xml:space="preserve">ymptoms </w:t>
      </w:r>
      <w:r w:rsidR="00631F73" w:rsidRPr="00631F73">
        <w:rPr>
          <w:rFonts w:ascii="Arial" w:hAnsi="Arial" w:cs="Arial"/>
          <w:b/>
          <w:bCs/>
          <w:sz w:val="22"/>
          <w:szCs w:val="22"/>
        </w:rPr>
        <w:t xml:space="preserve">of </w:t>
      </w:r>
      <w:r>
        <w:rPr>
          <w:rFonts w:ascii="Arial" w:hAnsi="Arial" w:cs="Arial"/>
          <w:b/>
          <w:bCs/>
          <w:sz w:val="22"/>
          <w:szCs w:val="22"/>
        </w:rPr>
        <w:t>c</w:t>
      </w:r>
      <w:r w:rsidRPr="00631F73">
        <w:rPr>
          <w:rFonts w:ascii="Arial" w:hAnsi="Arial" w:cs="Arial"/>
          <w:b/>
          <w:bCs/>
          <w:sz w:val="22"/>
          <w:szCs w:val="22"/>
        </w:rPr>
        <w:t>oncussion</w:t>
      </w:r>
      <w:r>
        <w:rPr>
          <w:rFonts w:ascii="Arial" w:hAnsi="Arial" w:cs="Arial"/>
          <w:b/>
          <w:bCs/>
          <w:sz w:val="22"/>
          <w:szCs w:val="22"/>
        </w:rPr>
        <w:t>s</w:t>
      </w:r>
      <w:r w:rsidRPr="00631F73">
        <w:rPr>
          <w:rFonts w:ascii="Arial" w:hAnsi="Arial" w:cs="Arial"/>
          <w:b/>
          <w:bCs/>
          <w:sz w:val="22"/>
          <w:szCs w:val="22"/>
        </w:rPr>
        <w:t xml:space="preserve"> </w:t>
      </w:r>
      <w:r>
        <w:rPr>
          <w:rFonts w:ascii="Arial" w:hAnsi="Arial" w:cs="Arial"/>
          <w:b/>
          <w:bCs/>
          <w:sz w:val="22"/>
          <w:szCs w:val="22"/>
        </w:rPr>
        <w:t>r</w:t>
      </w:r>
      <w:r w:rsidRPr="00631F73">
        <w:rPr>
          <w:rFonts w:ascii="Arial" w:hAnsi="Arial" w:cs="Arial"/>
          <w:b/>
          <w:bCs/>
          <w:sz w:val="22"/>
          <w:szCs w:val="22"/>
        </w:rPr>
        <w:t xml:space="preserve">eported </w:t>
      </w:r>
      <w:r w:rsidR="00631F73" w:rsidRPr="00631F73">
        <w:rPr>
          <w:rFonts w:ascii="Arial" w:hAnsi="Arial" w:cs="Arial"/>
          <w:b/>
          <w:bCs/>
          <w:sz w:val="22"/>
          <w:szCs w:val="22"/>
        </w:rPr>
        <w:t xml:space="preserve">by </w:t>
      </w:r>
      <w:r>
        <w:rPr>
          <w:rFonts w:ascii="Arial" w:hAnsi="Arial" w:cs="Arial"/>
          <w:b/>
          <w:bCs/>
          <w:sz w:val="22"/>
          <w:szCs w:val="22"/>
        </w:rPr>
        <w:t>s</w:t>
      </w:r>
      <w:r w:rsidR="00631F73" w:rsidRPr="00631F73">
        <w:rPr>
          <w:rFonts w:ascii="Arial" w:hAnsi="Arial" w:cs="Arial"/>
          <w:b/>
          <w:bCs/>
          <w:sz w:val="22"/>
          <w:szCs w:val="22"/>
        </w:rPr>
        <w:t>tudent</w:t>
      </w:r>
      <w:r w:rsidR="00B12973">
        <w:rPr>
          <w:rFonts w:ascii="Arial" w:hAnsi="Arial" w:cs="Arial"/>
          <w:b/>
          <w:bCs/>
          <w:sz w:val="22"/>
          <w:szCs w:val="22"/>
        </w:rPr>
        <w:t>-</w:t>
      </w:r>
      <w:r>
        <w:rPr>
          <w:rFonts w:ascii="Arial" w:hAnsi="Arial" w:cs="Arial"/>
          <w:b/>
          <w:bCs/>
          <w:sz w:val="22"/>
          <w:szCs w:val="22"/>
        </w:rPr>
        <w:t>athletes</w:t>
      </w:r>
      <w:r w:rsidRPr="00631F73">
        <w:rPr>
          <w:rFonts w:ascii="Arial" w:hAnsi="Arial" w:cs="Arial"/>
          <w:b/>
          <w:bCs/>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Headache</w:t>
      </w:r>
      <w:r w:rsidR="004F36EC">
        <w:rPr>
          <w:rFonts w:ascii="Arial" w:hAnsi="Arial" w:cs="Arial"/>
          <w:color w:val="auto"/>
          <w:sz w:val="22"/>
          <w:szCs w:val="22"/>
        </w:rPr>
        <w:t xml:space="preserve"> or “pressure” in head.</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Nausea/vomiting</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Balance problems or dizziness</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Double vision or changes in vision</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Sensitivity to light</w:t>
      </w:r>
      <w:r w:rsidR="004F36EC">
        <w:rPr>
          <w:rFonts w:ascii="Arial" w:hAnsi="Arial" w:cs="Arial"/>
          <w:color w:val="auto"/>
          <w:sz w:val="22"/>
          <w:szCs w:val="22"/>
        </w:rPr>
        <w:t xml:space="preserve"> and/or </w:t>
      </w:r>
      <w:r w:rsidRPr="00631F73">
        <w:rPr>
          <w:rFonts w:ascii="Arial" w:hAnsi="Arial" w:cs="Arial"/>
          <w:color w:val="auto"/>
          <w:sz w:val="22"/>
          <w:szCs w:val="22"/>
        </w:rPr>
        <w:t>sound</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lastRenderedPageBreak/>
        <w:t>Feeling sluggish</w:t>
      </w:r>
      <w:r w:rsidR="004F36EC">
        <w:rPr>
          <w:rFonts w:ascii="Arial" w:hAnsi="Arial" w:cs="Arial"/>
          <w:color w:val="auto"/>
          <w:sz w:val="22"/>
          <w:szCs w:val="22"/>
        </w:rPr>
        <w:t>, hazy,</w:t>
      </w:r>
      <w:r w:rsidRPr="00631F73">
        <w:rPr>
          <w:rFonts w:ascii="Arial" w:hAnsi="Arial" w:cs="Arial"/>
          <w:color w:val="auto"/>
          <w:sz w:val="22"/>
          <w:szCs w:val="22"/>
        </w:rPr>
        <w:t xml:space="preserve"> or fogg</w:t>
      </w:r>
      <w:r w:rsidR="004F36EC">
        <w:rPr>
          <w:rFonts w:ascii="Arial" w:hAnsi="Arial" w:cs="Arial"/>
          <w:color w:val="auto"/>
          <w:sz w:val="22"/>
          <w:szCs w:val="22"/>
        </w:rPr>
        <w:t>y.</w:t>
      </w:r>
      <w:r w:rsidRPr="00631F73">
        <w:rPr>
          <w:rFonts w:ascii="Arial" w:hAnsi="Arial" w:cs="Arial"/>
          <w:color w:val="auto"/>
          <w:sz w:val="22"/>
          <w:szCs w:val="22"/>
        </w:rPr>
        <w:t xml:space="preserve"> </w:t>
      </w:r>
    </w:p>
    <w:p w:rsidR="004F36EC"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Difficulty with concentration</w:t>
      </w:r>
      <w:r w:rsidR="004F36EC">
        <w:rPr>
          <w:rFonts w:ascii="Arial" w:hAnsi="Arial" w:cs="Arial"/>
          <w:color w:val="auto"/>
          <w:sz w:val="22"/>
          <w:szCs w:val="22"/>
        </w:rPr>
        <w:t xml:space="preserve"> and/or</w:t>
      </w:r>
      <w:r w:rsidRPr="00631F73">
        <w:rPr>
          <w:rFonts w:ascii="Arial" w:hAnsi="Arial" w:cs="Arial"/>
          <w:color w:val="auto"/>
          <w:sz w:val="22"/>
          <w:szCs w:val="22"/>
        </w:rPr>
        <w:t xml:space="preserve"> short term memory</w:t>
      </w:r>
      <w:r w:rsidR="004F36EC">
        <w:rPr>
          <w:rFonts w:ascii="Arial" w:hAnsi="Arial" w:cs="Arial"/>
          <w:color w:val="auto"/>
          <w:sz w:val="22"/>
          <w:szCs w:val="22"/>
        </w:rPr>
        <w:t>.</w:t>
      </w:r>
    </w:p>
    <w:p w:rsidR="004F36EC" w:rsidRDefault="004F36EC" w:rsidP="00861073">
      <w:pPr>
        <w:pStyle w:val="Default"/>
        <w:numPr>
          <w:ilvl w:val="0"/>
          <w:numId w:val="11"/>
        </w:numPr>
        <w:rPr>
          <w:rFonts w:ascii="Arial" w:hAnsi="Arial" w:cs="Arial"/>
          <w:color w:val="auto"/>
          <w:sz w:val="22"/>
          <w:szCs w:val="22"/>
        </w:rPr>
      </w:pPr>
      <w:r>
        <w:rPr>
          <w:rFonts w:ascii="Arial" w:hAnsi="Arial" w:cs="Arial"/>
          <w:color w:val="auto"/>
          <w:sz w:val="22"/>
          <w:szCs w:val="22"/>
        </w:rPr>
        <w:t>C</w:t>
      </w:r>
      <w:r w:rsidR="00631F73" w:rsidRPr="00631F73">
        <w:rPr>
          <w:rFonts w:ascii="Arial" w:hAnsi="Arial" w:cs="Arial"/>
          <w:color w:val="auto"/>
          <w:sz w:val="22"/>
          <w:szCs w:val="22"/>
        </w:rPr>
        <w:t>onfusion</w:t>
      </w:r>
      <w:r>
        <w:rPr>
          <w:rFonts w:ascii="Arial" w:hAnsi="Arial" w:cs="Arial"/>
          <w:color w:val="auto"/>
          <w:sz w:val="22"/>
          <w:szCs w:val="22"/>
        </w:rPr>
        <w:t>.</w:t>
      </w:r>
    </w:p>
    <w:p w:rsidR="00631F73" w:rsidRDefault="004F36EC" w:rsidP="00861073">
      <w:pPr>
        <w:pStyle w:val="Default"/>
        <w:numPr>
          <w:ilvl w:val="0"/>
          <w:numId w:val="11"/>
        </w:numPr>
        <w:rPr>
          <w:rFonts w:ascii="Arial" w:hAnsi="Arial" w:cs="Arial"/>
          <w:color w:val="auto"/>
          <w:sz w:val="22"/>
          <w:szCs w:val="22"/>
        </w:rPr>
      </w:pPr>
      <w:r>
        <w:rPr>
          <w:rFonts w:ascii="Arial" w:hAnsi="Arial" w:cs="Arial"/>
          <w:color w:val="auto"/>
          <w:sz w:val="22"/>
          <w:szCs w:val="22"/>
        </w:rPr>
        <w:t>Just not “feeling right” or “feeling down</w:t>
      </w:r>
      <w:r w:rsidR="0002537F">
        <w:rPr>
          <w:rFonts w:ascii="Arial" w:hAnsi="Arial" w:cs="Arial"/>
          <w:color w:val="auto"/>
          <w:sz w:val="22"/>
          <w:szCs w:val="22"/>
        </w:rPr>
        <w:t>.</w:t>
      </w:r>
      <w:r>
        <w:rPr>
          <w:rFonts w:ascii="Arial" w:hAnsi="Arial" w:cs="Arial"/>
          <w:color w:val="auto"/>
          <w:sz w:val="22"/>
          <w:szCs w:val="22"/>
        </w:rPr>
        <w:t>”</w:t>
      </w:r>
      <w:r w:rsidR="00631F73" w:rsidRPr="00631F73">
        <w:rPr>
          <w:rFonts w:ascii="Arial" w:hAnsi="Arial" w:cs="Arial"/>
          <w:color w:val="auto"/>
          <w:sz w:val="22"/>
          <w:szCs w:val="22"/>
        </w:rPr>
        <w:t xml:space="preserve"> </w:t>
      </w:r>
    </w:p>
    <w:p w:rsidR="00C716F1" w:rsidRDefault="00C716F1" w:rsidP="00C716F1">
      <w:pPr>
        <w:pStyle w:val="Default"/>
        <w:rPr>
          <w:rFonts w:ascii="Arial" w:hAnsi="Arial" w:cs="Arial"/>
          <w:color w:val="auto"/>
          <w:sz w:val="22"/>
          <w:szCs w:val="22"/>
        </w:rPr>
      </w:pPr>
    </w:p>
    <w:p w:rsidR="00C716F1" w:rsidRDefault="00C716F1" w:rsidP="00C716F1">
      <w:pPr>
        <w:autoSpaceDE w:val="0"/>
        <w:autoSpaceDN w:val="0"/>
        <w:adjustRightInd w:val="0"/>
        <w:spacing w:line="281" w:lineRule="atLeast"/>
        <w:rPr>
          <w:rFonts w:ascii="Arial" w:eastAsiaTheme="minorHAnsi" w:hAnsi="Arial" w:cs="Arial"/>
          <w:b/>
          <w:bCs/>
          <w:sz w:val="22"/>
          <w:szCs w:val="22"/>
        </w:rPr>
      </w:pPr>
      <w:r w:rsidRPr="00C716F1">
        <w:rPr>
          <w:rFonts w:ascii="Arial" w:eastAsiaTheme="minorHAnsi" w:hAnsi="Arial" w:cs="Arial"/>
          <w:b/>
          <w:bCs/>
          <w:sz w:val="22"/>
          <w:szCs w:val="22"/>
        </w:rPr>
        <w:t>W</w:t>
      </w:r>
      <w:r>
        <w:rPr>
          <w:rFonts w:ascii="Arial" w:eastAsiaTheme="minorHAnsi" w:hAnsi="Arial" w:cs="Arial"/>
          <w:b/>
          <w:bCs/>
          <w:sz w:val="22"/>
          <w:szCs w:val="22"/>
        </w:rPr>
        <w:t>hy should a</w:t>
      </w:r>
      <w:r w:rsidR="0002537F">
        <w:rPr>
          <w:rFonts w:ascii="Arial" w:eastAsiaTheme="minorHAnsi" w:hAnsi="Arial" w:cs="Arial"/>
          <w:b/>
          <w:bCs/>
          <w:sz w:val="22"/>
          <w:szCs w:val="22"/>
        </w:rPr>
        <w:t xml:space="preserve"> student-a</w:t>
      </w:r>
      <w:r>
        <w:rPr>
          <w:rFonts w:ascii="Arial" w:eastAsiaTheme="minorHAnsi" w:hAnsi="Arial" w:cs="Arial"/>
          <w:b/>
          <w:bCs/>
          <w:sz w:val="22"/>
          <w:szCs w:val="22"/>
        </w:rPr>
        <w:t>thlete report their symptoms</w:t>
      </w:r>
      <w:r w:rsidRPr="00C716F1">
        <w:rPr>
          <w:rFonts w:ascii="Arial" w:eastAsiaTheme="minorHAnsi" w:hAnsi="Arial" w:cs="Arial"/>
          <w:b/>
          <w:bCs/>
          <w:sz w:val="22"/>
          <w:szCs w:val="22"/>
        </w:rPr>
        <w:t>?</w:t>
      </w:r>
    </w:p>
    <w:p w:rsidR="00C716F1" w:rsidRDefault="00C716F1" w:rsidP="00C716F1">
      <w:pPr>
        <w:pStyle w:val="ListParagraph"/>
        <w:numPr>
          <w:ilvl w:val="0"/>
          <w:numId w:val="29"/>
        </w:numPr>
        <w:autoSpaceDE w:val="0"/>
        <w:autoSpaceDN w:val="0"/>
        <w:adjustRightInd w:val="0"/>
        <w:spacing w:line="201" w:lineRule="atLeast"/>
        <w:rPr>
          <w:rFonts w:ascii="Arial" w:eastAsiaTheme="minorHAnsi" w:hAnsi="Arial" w:cs="Arial"/>
          <w:sz w:val="22"/>
          <w:szCs w:val="22"/>
        </w:rPr>
      </w:pPr>
      <w:r w:rsidRPr="00C716F1">
        <w:rPr>
          <w:rFonts w:ascii="Arial" w:eastAsiaTheme="minorHAnsi" w:hAnsi="Arial" w:cs="Arial"/>
          <w:sz w:val="22"/>
          <w:szCs w:val="22"/>
        </w:rPr>
        <w:t xml:space="preserve">If an athlete has a concussion, his/her brain needs time to heal. While an athlete’s brain is still healing, s/he is much more likely to have another concussion. </w:t>
      </w:r>
    </w:p>
    <w:p w:rsidR="00C716F1" w:rsidRDefault="00C716F1" w:rsidP="00C716F1">
      <w:pPr>
        <w:pStyle w:val="ListParagraph"/>
        <w:numPr>
          <w:ilvl w:val="0"/>
          <w:numId w:val="29"/>
        </w:numPr>
        <w:autoSpaceDE w:val="0"/>
        <w:autoSpaceDN w:val="0"/>
        <w:adjustRightInd w:val="0"/>
        <w:spacing w:line="201" w:lineRule="atLeast"/>
        <w:rPr>
          <w:rFonts w:ascii="Arial" w:eastAsiaTheme="minorHAnsi" w:hAnsi="Arial" w:cs="Arial"/>
          <w:sz w:val="22"/>
          <w:szCs w:val="22"/>
        </w:rPr>
      </w:pPr>
      <w:r w:rsidRPr="00C716F1">
        <w:rPr>
          <w:rFonts w:ascii="Arial" w:eastAsiaTheme="minorHAnsi" w:hAnsi="Arial" w:cs="Arial"/>
          <w:sz w:val="22"/>
          <w:szCs w:val="22"/>
        </w:rPr>
        <w:t xml:space="preserve">Repeat concussions can increase the time it takes to recover. </w:t>
      </w:r>
    </w:p>
    <w:p w:rsidR="00C716F1" w:rsidRPr="00C716F1" w:rsidRDefault="00C716F1" w:rsidP="00C716F1">
      <w:pPr>
        <w:pStyle w:val="ListParagraph"/>
        <w:numPr>
          <w:ilvl w:val="0"/>
          <w:numId w:val="29"/>
        </w:numPr>
        <w:autoSpaceDE w:val="0"/>
        <w:autoSpaceDN w:val="0"/>
        <w:adjustRightInd w:val="0"/>
        <w:spacing w:line="201" w:lineRule="atLeast"/>
        <w:rPr>
          <w:rFonts w:ascii="Arial" w:eastAsiaTheme="minorHAnsi" w:hAnsi="Arial" w:cs="Arial"/>
          <w:sz w:val="22"/>
          <w:szCs w:val="22"/>
        </w:rPr>
      </w:pPr>
      <w:r w:rsidRPr="00C716F1">
        <w:rPr>
          <w:rFonts w:ascii="Arial" w:eastAsiaTheme="minorHAnsi" w:hAnsi="Arial" w:cs="Arial"/>
          <w:sz w:val="22"/>
          <w:szCs w:val="22"/>
        </w:rPr>
        <w:t>In rare cases, repeat concussions in young athletes can result in brain swelling or permanent damage to their brain. They can even be fatal.</w:t>
      </w:r>
    </w:p>
    <w:p w:rsidR="00631F73" w:rsidRDefault="00631F73" w:rsidP="00861073">
      <w:pPr>
        <w:pStyle w:val="Default"/>
        <w:ind w:left="360" w:hanging="360"/>
        <w:rPr>
          <w:rFonts w:ascii="Arial" w:hAnsi="Arial" w:cs="Arial"/>
          <w:color w:val="auto"/>
          <w:sz w:val="22"/>
          <w:szCs w:val="22"/>
        </w:rPr>
      </w:pPr>
    </w:p>
    <w:p w:rsidR="00631F73" w:rsidRPr="00631F73" w:rsidRDefault="00631F73" w:rsidP="00861073">
      <w:pPr>
        <w:pStyle w:val="Default"/>
        <w:ind w:left="360" w:hanging="360"/>
        <w:rPr>
          <w:rFonts w:ascii="Arial" w:hAnsi="Arial" w:cs="Arial"/>
          <w:color w:val="auto"/>
          <w:sz w:val="22"/>
          <w:szCs w:val="22"/>
        </w:rPr>
      </w:pPr>
      <w:r w:rsidRPr="00631F73">
        <w:rPr>
          <w:rFonts w:ascii="Arial" w:hAnsi="Arial" w:cs="Arial"/>
          <w:b/>
          <w:bCs/>
          <w:color w:val="auto"/>
          <w:sz w:val="22"/>
          <w:szCs w:val="22"/>
        </w:rPr>
        <w:t xml:space="preserve">What </w:t>
      </w:r>
      <w:r w:rsidR="0002537F">
        <w:rPr>
          <w:rFonts w:ascii="Arial" w:hAnsi="Arial" w:cs="Arial"/>
          <w:b/>
          <w:bCs/>
          <w:color w:val="auto"/>
          <w:sz w:val="22"/>
          <w:szCs w:val="22"/>
        </w:rPr>
        <w:t>s</w:t>
      </w:r>
      <w:r w:rsidR="0002537F" w:rsidRPr="00631F73">
        <w:rPr>
          <w:rFonts w:ascii="Arial" w:hAnsi="Arial" w:cs="Arial"/>
          <w:b/>
          <w:bCs/>
          <w:color w:val="auto"/>
          <w:sz w:val="22"/>
          <w:szCs w:val="22"/>
        </w:rPr>
        <w:t xml:space="preserve">hould </w:t>
      </w:r>
      <w:r w:rsidRPr="00631F73">
        <w:rPr>
          <w:rFonts w:ascii="Arial" w:hAnsi="Arial" w:cs="Arial"/>
          <w:b/>
          <w:bCs/>
          <w:color w:val="auto"/>
          <w:sz w:val="22"/>
          <w:szCs w:val="22"/>
        </w:rPr>
        <w:t xml:space="preserve">a </w:t>
      </w:r>
      <w:r w:rsidR="0002537F">
        <w:rPr>
          <w:rFonts w:ascii="Arial" w:hAnsi="Arial" w:cs="Arial"/>
          <w:b/>
          <w:bCs/>
          <w:color w:val="auto"/>
          <w:sz w:val="22"/>
          <w:szCs w:val="22"/>
        </w:rPr>
        <w:t>s</w:t>
      </w:r>
      <w:r w:rsidR="0002537F" w:rsidRPr="00631F73">
        <w:rPr>
          <w:rFonts w:ascii="Arial" w:hAnsi="Arial" w:cs="Arial"/>
          <w:b/>
          <w:bCs/>
          <w:color w:val="auto"/>
          <w:sz w:val="22"/>
          <w:szCs w:val="22"/>
        </w:rPr>
        <w:t>tudent</w:t>
      </w:r>
      <w:r w:rsidRPr="00631F73">
        <w:rPr>
          <w:rFonts w:ascii="Arial" w:hAnsi="Arial" w:cs="Arial"/>
          <w:b/>
          <w:bCs/>
          <w:color w:val="auto"/>
          <w:sz w:val="22"/>
          <w:szCs w:val="22"/>
        </w:rPr>
        <w:t>-</w:t>
      </w:r>
      <w:r w:rsidR="0002537F">
        <w:rPr>
          <w:rFonts w:ascii="Arial" w:hAnsi="Arial" w:cs="Arial"/>
          <w:b/>
          <w:bCs/>
          <w:color w:val="auto"/>
          <w:sz w:val="22"/>
          <w:szCs w:val="22"/>
        </w:rPr>
        <w:t>a</w:t>
      </w:r>
      <w:r w:rsidRPr="00631F73">
        <w:rPr>
          <w:rFonts w:ascii="Arial" w:hAnsi="Arial" w:cs="Arial"/>
          <w:b/>
          <w:bCs/>
          <w:color w:val="auto"/>
          <w:sz w:val="22"/>
          <w:szCs w:val="22"/>
        </w:rPr>
        <w:t xml:space="preserve">thlete do if they think they have a concussion? </w:t>
      </w:r>
    </w:p>
    <w:p w:rsidR="00631F73" w:rsidRPr="00631F73" w:rsidRDefault="00631F73" w:rsidP="00861073">
      <w:pPr>
        <w:pStyle w:val="Default"/>
        <w:numPr>
          <w:ilvl w:val="0"/>
          <w:numId w:val="14"/>
        </w:numPr>
        <w:rPr>
          <w:rFonts w:ascii="Arial" w:hAnsi="Arial" w:cs="Arial"/>
          <w:color w:val="auto"/>
          <w:sz w:val="22"/>
          <w:szCs w:val="22"/>
        </w:rPr>
      </w:pPr>
      <w:r w:rsidRPr="00C716F1">
        <w:rPr>
          <w:rFonts w:ascii="Arial" w:hAnsi="Arial" w:cs="Arial"/>
          <w:b/>
          <w:bCs/>
          <w:color w:val="auto"/>
          <w:sz w:val="22"/>
          <w:szCs w:val="22"/>
          <w:u w:val="single"/>
        </w:rPr>
        <w:t>Don’t hide it</w:t>
      </w:r>
      <w:r w:rsidRPr="00631F73">
        <w:rPr>
          <w:rFonts w:ascii="Arial" w:hAnsi="Arial" w:cs="Arial"/>
          <w:color w:val="auto"/>
          <w:sz w:val="22"/>
          <w:szCs w:val="22"/>
        </w:rPr>
        <w:t xml:space="preserve">. Tell your Athletic Trainer, Coach, School Nurse, or Parent/Guardian. </w:t>
      </w:r>
    </w:p>
    <w:p w:rsidR="00631F73" w:rsidRPr="00631F73" w:rsidRDefault="00631F73" w:rsidP="00861073">
      <w:pPr>
        <w:pStyle w:val="Default"/>
        <w:numPr>
          <w:ilvl w:val="0"/>
          <w:numId w:val="14"/>
        </w:numPr>
        <w:rPr>
          <w:rFonts w:ascii="Arial" w:hAnsi="Arial" w:cs="Arial"/>
          <w:color w:val="auto"/>
          <w:sz w:val="22"/>
          <w:szCs w:val="22"/>
        </w:rPr>
      </w:pPr>
      <w:r w:rsidRPr="00C716F1">
        <w:rPr>
          <w:rFonts w:ascii="Arial" w:hAnsi="Arial" w:cs="Arial"/>
          <w:b/>
          <w:bCs/>
          <w:color w:val="auto"/>
          <w:sz w:val="22"/>
          <w:szCs w:val="22"/>
          <w:u w:val="single"/>
        </w:rPr>
        <w:t>Report it</w:t>
      </w:r>
      <w:r w:rsidRPr="00C716F1">
        <w:rPr>
          <w:rFonts w:ascii="Arial" w:hAnsi="Arial" w:cs="Arial"/>
          <w:color w:val="auto"/>
          <w:sz w:val="22"/>
          <w:szCs w:val="22"/>
          <w:u w:val="single"/>
        </w:rPr>
        <w:t>.</w:t>
      </w:r>
      <w:r w:rsidRPr="00631F73">
        <w:rPr>
          <w:rFonts w:ascii="Arial" w:hAnsi="Arial" w:cs="Arial"/>
          <w:color w:val="auto"/>
          <w:sz w:val="22"/>
          <w:szCs w:val="22"/>
        </w:rPr>
        <w:t xml:space="preserve"> Don’t return to competition or practice with symptoms of a concussion or head injury. The sooner you report it, the sooner you may return-to-play. </w:t>
      </w:r>
    </w:p>
    <w:p w:rsidR="00631F73" w:rsidRPr="00631F73" w:rsidRDefault="00631F73" w:rsidP="00861073">
      <w:pPr>
        <w:pStyle w:val="Default"/>
        <w:numPr>
          <w:ilvl w:val="0"/>
          <w:numId w:val="14"/>
        </w:numPr>
        <w:rPr>
          <w:rFonts w:ascii="Arial" w:hAnsi="Arial" w:cs="Arial"/>
          <w:color w:val="auto"/>
          <w:sz w:val="22"/>
          <w:szCs w:val="22"/>
        </w:rPr>
      </w:pPr>
      <w:r w:rsidRPr="00C716F1">
        <w:rPr>
          <w:rFonts w:ascii="Arial" w:hAnsi="Arial" w:cs="Arial"/>
          <w:b/>
          <w:bCs/>
          <w:color w:val="auto"/>
          <w:sz w:val="22"/>
          <w:szCs w:val="22"/>
          <w:u w:val="single"/>
        </w:rPr>
        <w:t>Take time to recover</w:t>
      </w:r>
      <w:r w:rsidRPr="00631F73">
        <w:rPr>
          <w:rFonts w:ascii="Arial" w:hAnsi="Arial" w:cs="Arial"/>
          <w:color w:val="auto"/>
          <w:sz w:val="22"/>
          <w:szCs w:val="22"/>
        </w:rPr>
        <w:t xml:space="preserve">. If you have a concussion your brain needs time to heal. While your brain is healing you are much more likely to sustain a second concussion. Repeat concussions can cause permanent brain injury. </w:t>
      </w:r>
    </w:p>
    <w:p w:rsidR="00631F73" w:rsidRPr="00631F73" w:rsidRDefault="00631F73" w:rsidP="00861073">
      <w:pPr>
        <w:pStyle w:val="Default"/>
        <w:rPr>
          <w:rFonts w:ascii="Arial" w:hAnsi="Arial" w:cs="Arial"/>
          <w:color w:val="auto"/>
          <w:sz w:val="22"/>
          <w:szCs w:val="22"/>
        </w:rPr>
      </w:pPr>
    </w:p>
    <w:p w:rsidR="00631F73" w:rsidRPr="00631F73" w:rsidRDefault="00631F73" w:rsidP="00861073">
      <w:pPr>
        <w:pStyle w:val="Default"/>
        <w:rPr>
          <w:rFonts w:ascii="Arial" w:hAnsi="Arial" w:cs="Arial"/>
          <w:color w:val="auto"/>
          <w:sz w:val="22"/>
          <w:szCs w:val="22"/>
        </w:rPr>
      </w:pPr>
      <w:r w:rsidRPr="00631F73">
        <w:rPr>
          <w:rFonts w:ascii="Arial" w:hAnsi="Arial" w:cs="Arial"/>
          <w:b/>
          <w:bCs/>
          <w:color w:val="auto"/>
          <w:sz w:val="22"/>
          <w:szCs w:val="22"/>
        </w:rPr>
        <w:t xml:space="preserve">What can happen if a student-athlete continues to play with a concussion or returns to play to soon? </w:t>
      </w:r>
    </w:p>
    <w:p w:rsidR="00631F73" w:rsidRPr="00631F73" w:rsidRDefault="00631F73" w:rsidP="00861073">
      <w:pPr>
        <w:pStyle w:val="Default"/>
        <w:numPr>
          <w:ilvl w:val="0"/>
          <w:numId w:val="17"/>
        </w:numPr>
        <w:rPr>
          <w:rFonts w:ascii="Arial" w:hAnsi="Arial" w:cs="Arial"/>
          <w:color w:val="auto"/>
          <w:sz w:val="22"/>
          <w:szCs w:val="22"/>
        </w:rPr>
      </w:pPr>
      <w:r w:rsidRPr="00631F73">
        <w:rPr>
          <w:rFonts w:ascii="Arial" w:hAnsi="Arial" w:cs="Arial"/>
          <w:color w:val="auto"/>
          <w:sz w:val="22"/>
          <w:szCs w:val="22"/>
        </w:rPr>
        <w:t xml:space="preserve">Continuing to play with the signs and symptoms of a concussion leaves the student-athlete vulnerable to second impact syndrome. </w:t>
      </w:r>
    </w:p>
    <w:p w:rsidR="00631F73" w:rsidRPr="00631F73" w:rsidRDefault="00631F73" w:rsidP="00861073">
      <w:pPr>
        <w:pStyle w:val="Default"/>
        <w:numPr>
          <w:ilvl w:val="0"/>
          <w:numId w:val="17"/>
        </w:numPr>
        <w:rPr>
          <w:rFonts w:ascii="Arial" w:hAnsi="Arial" w:cs="Arial"/>
          <w:color w:val="auto"/>
          <w:sz w:val="22"/>
          <w:szCs w:val="22"/>
        </w:rPr>
      </w:pPr>
      <w:r w:rsidRPr="00631F73">
        <w:rPr>
          <w:rFonts w:ascii="Arial" w:hAnsi="Arial" w:cs="Arial"/>
          <w:color w:val="auto"/>
          <w:sz w:val="22"/>
          <w:szCs w:val="22"/>
        </w:rPr>
        <w:t xml:space="preserve">Second impact syndrome is when a student-athlete sustains a second concussion while still having symptoms from a previous concussion or head injury. </w:t>
      </w:r>
    </w:p>
    <w:p w:rsidR="00631F73" w:rsidRPr="00631F73" w:rsidRDefault="00631F73" w:rsidP="00861073">
      <w:pPr>
        <w:pStyle w:val="Default"/>
        <w:numPr>
          <w:ilvl w:val="0"/>
          <w:numId w:val="17"/>
        </w:numPr>
        <w:rPr>
          <w:rFonts w:ascii="Arial" w:hAnsi="Arial" w:cs="Arial"/>
          <w:color w:val="auto"/>
          <w:sz w:val="22"/>
          <w:szCs w:val="22"/>
        </w:rPr>
      </w:pPr>
      <w:r w:rsidRPr="00631F73">
        <w:rPr>
          <w:rFonts w:ascii="Arial" w:hAnsi="Arial" w:cs="Arial"/>
          <w:color w:val="auto"/>
          <w:sz w:val="22"/>
          <w:szCs w:val="22"/>
        </w:rPr>
        <w:t xml:space="preserve">Second impact syndrome can lead to severe impairment and even death in extreme cases. </w:t>
      </w:r>
    </w:p>
    <w:p w:rsidR="00631F73" w:rsidRDefault="00631F73" w:rsidP="00861073">
      <w:pPr>
        <w:pStyle w:val="Default"/>
        <w:rPr>
          <w:rFonts w:ascii="Arial" w:hAnsi="Arial" w:cs="Arial"/>
          <w:color w:val="auto"/>
          <w:sz w:val="22"/>
          <w:szCs w:val="22"/>
        </w:rPr>
      </w:pPr>
    </w:p>
    <w:p w:rsidR="00C74191" w:rsidRPr="00B12973" w:rsidRDefault="00C74191" w:rsidP="00C74191">
      <w:pPr>
        <w:autoSpaceDE w:val="0"/>
        <w:autoSpaceDN w:val="0"/>
        <w:adjustRightInd w:val="0"/>
        <w:spacing w:line="281" w:lineRule="atLeast"/>
        <w:rPr>
          <w:rFonts w:ascii="Arial" w:eastAsiaTheme="minorHAnsi" w:hAnsi="Arial" w:cs="Arial"/>
          <w:sz w:val="22"/>
          <w:szCs w:val="22"/>
        </w:rPr>
      </w:pPr>
      <w:r w:rsidRPr="00B12973">
        <w:rPr>
          <w:rFonts w:ascii="Arial" w:eastAsiaTheme="minorHAnsi" w:hAnsi="Arial" w:cs="Arial"/>
          <w:b/>
          <w:bCs/>
          <w:sz w:val="22"/>
          <w:szCs w:val="22"/>
        </w:rPr>
        <w:t>W</w:t>
      </w:r>
      <w:r w:rsidR="00B12973" w:rsidRPr="00B12973">
        <w:rPr>
          <w:rFonts w:ascii="Arial" w:eastAsiaTheme="minorHAnsi" w:hAnsi="Arial" w:cs="Arial"/>
          <w:b/>
          <w:bCs/>
          <w:sz w:val="22"/>
          <w:szCs w:val="22"/>
        </w:rPr>
        <w:t>hat should you</w:t>
      </w:r>
      <w:r w:rsidR="00B12973">
        <w:rPr>
          <w:rFonts w:ascii="Arial" w:eastAsiaTheme="minorHAnsi" w:hAnsi="Arial" w:cs="Arial"/>
          <w:b/>
          <w:bCs/>
          <w:sz w:val="22"/>
          <w:szCs w:val="22"/>
        </w:rPr>
        <w:t xml:space="preserve"> as a parent/guardian</w:t>
      </w:r>
      <w:r w:rsidR="00B12973" w:rsidRPr="00B12973">
        <w:rPr>
          <w:rFonts w:ascii="Arial" w:eastAsiaTheme="minorHAnsi" w:hAnsi="Arial" w:cs="Arial"/>
          <w:b/>
          <w:bCs/>
          <w:sz w:val="22"/>
          <w:szCs w:val="22"/>
        </w:rPr>
        <w:t xml:space="preserve"> do if you think your athlete has a concussion</w:t>
      </w:r>
      <w:r w:rsidRPr="00B12973">
        <w:rPr>
          <w:rFonts w:ascii="Arial" w:eastAsiaTheme="minorHAnsi" w:hAnsi="Arial" w:cs="Arial"/>
          <w:b/>
          <w:bCs/>
          <w:sz w:val="22"/>
          <w:szCs w:val="22"/>
        </w:rPr>
        <w:t>?</w:t>
      </w:r>
    </w:p>
    <w:p w:rsidR="00B12973" w:rsidRDefault="00C74191" w:rsidP="00B12973">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If you suspect that an athlete has a concussion </w:t>
      </w:r>
      <w:r w:rsidR="00C716F1">
        <w:rPr>
          <w:rFonts w:ascii="Arial" w:eastAsiaTheme="minorHAnsi" w:hAnsi="Arial" w:cs="Arial"/>
          <w:sz w:val="22"/>
          <w:szCs w:val="22"/>
        </w:rPr>
        <w:t xml:space="preserve">notify the school and </w:t>
      </w:r>
      <w:r w:rsidRPr="00B12973">
        <w:rPr>
          <w:rFonts w:ascii="Arial" w:eastAsiaTheme="minorHAnsi" w:hAnsi="Arial" w:cs="Arial"/>
          <w:sz w:val="22"/>
          <w:szCs w:val="22"/>
        </w:rPr>
        <w:t xml:space="preserve">seek medical attention. </w:t>
      </w:r>
    </w:p>
    <w:p w:rsidR="00B12973" w:rsidRDefault="00C74191" w:rsidP="00B12973">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Do not try to judge the severity of the injury yourself. </w:t>
      </w:r>
    </w:p>
    <w:p w:rsidR="00B12973" w:rsidRDefault="00C74191"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Keep</w:t>
      </w:r>
      <w:r w:rsidR="00B12973">
        <w:rPr>
          <w:rFonts w:ascii="Arial" w:eastAsiaTheme="minorHAnsi" w:hAnsi="Arial" w:cs="Arial"/>
          <w:sz w:val="22"/>
          <w:szCs w:val="22"/>
        </w:rPr>
        <w:t xml:space="preserve"> your</w:t>
      </w:r>
      <w:r w:rsidRPr="00B12973">
        <w:rPr>
          <w:rFonts w:ascii="Arial" w:eastAsiaTheme="minorHAnsi" w:hAnsi="Arial" w:cs="Arial"/>
          <w:sz w:val="22"/>
          <w:szCs w:val="22"/>
        </w:rPr>
        <w:t xml:space="preserve"> athlete out of play until a health care professional, experienced in evaluating for concussion</w:t>
      </w:r>
      <w:r w:rsidR="0002537F">
        <w:rPr>
          <w:rFonts w:ascii="Arial" w:eastAsiaTheme="minorHAnsi" w:hAnsi="Arial" w:cs="Arial"/>
          <w:sz w:val="22"/>
          <w:szCs w:val="22"/>
        </w:rPr>
        <w:t>s</w:t>
      </w:r>
      <w:r w:rsidRPr="00B12973">
        <w:rPr>
          <w:rFonts w:ascii="Arial" w:eastAsiaTheme="minorHAnsi" w:hAnsi="Arial" w:cs="Arial"/>
          <w:sz w:val="22"/>
          <w:szCs w:val="22"/>
        </w:rPr>
        <w:t>, says s/he is symptom-free and it’s OK to return to play.</w:t>
      </w:r>
    </w:p>
    <w:p w:rsidR="00B12973" w:rsidRDefault="00C74191"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Rest is </w:t>
      </w:r>
      <w:r w:rsidR="00B12973">
        <w:rPr>
          <w:rFonts w:ascii="Arial" w:eastAsiaTheme="minorHAnsi" w:hAnsi="Arial" w:cs="Arial"/>
          <w:sz w:val="22"/>
          <w:szCs w:val="22"/>
        </w:rPr>
        <w:t xml:space="preserve">the </w:t>
      </w:r>
      <w:r w:rsidRPr="00B12973">
        <w:rPr>
          <w:rFonts w:ascii="Arial" w:eastAsiaTheme="minorHAnsi" w:hAnsi="Arial" w:cs="Arial"/>
          <w:sz w:val="22"/>
          <w:szCs w:val="22"/>
        </w:rPr>
        <w:t xml:space="preserve">key to helping an athlete recover from a concussion. </w:t>
      </w:r>
    </w:p>
    <w:p w:rsidR="00B12973" w:rsidRDefault="00C74191"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Exercising or activities that involve a lot of concentration, such as studying, working on the computer, or playing video games, may cause concussion symptoms to reappear or get worse. </w:t>
      </w:r>
    </w:p>
    <w:p w:rsidR="00C74191" w:rsidRPr="00B12973" w:rsidRDefault="00B12973"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Pr>
          <w:rFonts w:ascii="Arial" w:eastAsiaTheme="minorHAnsi" w:hAnsi="Arial" w:cs="Arial"/>
          <w:sz w:val="22"/>
          <w:szCs w:val="22"/>
        </w:rPr>
        <w:t>Remember that a</w:t>
      </w:r>
      <w:r w:rsidR="00C74191" w:rsidRPr="00B12973">
        <w:rPr>
          <w:rFonts w:ascii="Arial" w:eastAsiaTheme="minorHAnsi" w:hAnsi="Arial" w:cs="Arial"/>
          <w:sz w:val="22"/>
          <w:szCs w:val="22"/>
        </w:rPr>
        <w:t>fter a concussion returning to sports and school is a gradual process that should be carefully managed and monitored by a health care professional.</w:t>
      </w:r>
    </w:p>
    <w:p w:rsidR="004F36EC" w:rsidRDefault="004F36EC" w:rsidP="00861073">
      <w:pPr>
        <w:pStyle w:val="Default"/>
        <w:rPr>
          <w:rFonts w:ascii="Arial" w:hAnsi="Arial" w:cs="Arial"/>
          <w:b/>
          <w:bCs/>
          <w:color w:val="auto"/>
          <w:sz w:val="22"/>
          <w:szCs w:val="22"/>
        </w:rPr>
      </w:pPr>
    </w:p>
    <w:p w:rsidR="00631F73" w:rsidRPr="00631F73" w:rsidRDefault="00631F73" w:rsidP="00861073">
      <w:pPr>
        <w:pStyle w:val="Default"/>
        <w:rPr>
          <w:rFonts w:ascii="Arial" w:hAnsi="Arial" w:cs="Arial"/>
          <w:color w:val="auto"/>
          <w:sz w:val="22"/>
          <w:szCs w:val="22"/>
        </w:rPr>
      </w:pPr>
      <w:r w:rsidRPr="00631F73">
        <w:rPr>
          <w:rFonts w:ascii="Arial" w:hAnsi="Arial" w:cs="Arial"/>
          <w:b/>
          <w:bCs/>
          <w:color w:val="auto"/>
          <w:sz w:val="22"/>
          <w:szCs w:val="22"/>
        </w:rPr>
        <w:t xml:space="preserve">Should there be any temporary academic accommodations made for </w:t>
      </w:r>
      <w:r w:rsidR="0002537F">
        <w:rPr>
          <w:rFonts w:ascii="Arial" w:hAnsi="Arial" w:cs="Arial"/>
          <w:b/>
          <w:bCs/>
          <w:color w:val="auto"/>
          <w:sz w:val="22"/>
          <w:szCs w:val="22"/>
        </w:rPr>
        <w:t>s</w:t>
      </w:r>
      <w:r w:rsidR="0002537F" w:rsidRPr="00631F73">
        <w:rPr>
          <w:rFonts w:ascii="Arial" w:hAnsi="Arial" w:cs="Arial"/>
          <w:b/>
          <w:bCs/>
          <w:color w:val="auto"/>
          <w:sz w:val="22"/>
          <w:szCs w:val="22"/>
        </w:rPr>
        <w:t>tudent</w:t>
      </w:r>
      <w:r w:rsidRPr="00631F73">
        <w:rPr>
          <w:rFonts w:ascii="Arial" w:hAnsi="Arial" w:cs="Arial"/>
          <w:b/>
          <w:bCs/>
          <w:color w:val="auto"/>
          <w:sz w:val="22"/>
          <w:szCs w:val="22"/>
        </w:rPr>
        <w:t>-</w:t>
      </w:r>
      <w:r w:rsidR="0002537F">
        <w:rPr>
          <w:rFonts w:ascii="Arial" w:hAnsi="Arial" w:cs="Arial"/>
          <w:b/>
          <w:bCs/>
          <w:color w:val="auto"/>
          <w:sz w:val="22"/>
          <w:szCs w:val="22"/>
        </w:rPr>
        <w:t>a</w:t>
      </w:r>
      <w:r w:rsidR="0002537F" w:rsidRPr="00631F73">
        <w:rPr>
          <w:rFonts w:ascii="Arial" w:hAnsi="Arial" w:cs="Arial"/>
          <w:b/>
          <w:bCs/>
          <w:color w:val="auto"/>
          <w:sz w:val="22"/>
          <w:szCs w:val="22"/>
        </w:rPr>
        <w:t xml:space="preserve">thletes </w:t>
      </w:r>
      <w:r w:rsidRPr="00631F73">
        <w:rPr>
          <w:rFonts w:ascii="Arial" w:hAnsi="Arial" w:cs="Arial"/>
          <w:b/>
          <w:bCs/>
          <w:color w:val="auto"/>
          <w:sz w:val="22"/>
          <w:szCs w:val="22"/>
        </w:rPr>
        <w:t xml:space="preserve">who have suffered a concussion? </w:t>
      </w:r>
    </w:p>
    <w:p w:rsidR="00631F73" w:rsidRPr="00631F73" w:rsidRDefault="00631F73" w:rsidP="00861073">
      <w:pPr>
        <w:pStyle w:val="Default"/>
        <w:numPr>
          <w:ilvl w:val="0"/>
          <w:numId w:val="18"/>
        </w:numPr>
        <w:rPr>
          <w:rFonts w:ascii="Arial" w:hAnsi="Arial" w:cs="Arial"/>
          <w:color w:val="auto"/>
          <w:sz w:val="22"/>
          <w:szCs w:val="22"/>
        </w:rPr>
      </w:pPr>
      <w:r w:rsidRPr="00631F73">
        <w:rPr>
          <w:rFonts w:ascii="Arial" w:hAnsi="Arial" w:cs="Arial"/>
          <w:color w:val="auto"/>
          <w:sz w:val="22"/>
          <w:szCs w:val="22"/>
        </w:rPr>
        <w:t xml:space="preserve">To recover cognitive rest is just as important as physical rest. Reading, texting, testing-even watching movies can slow down a student-athletes recovery. </w:t>
      </w:r>
    </w:p>
    <w:p w:rsidR="00631F73" w:rsidRPr="00631F73" w:rsidRDefault="00631F73" w:rsidP="00861073">
      <w:pPr>
        <w:pStyle w:val="Default"/>
        <w:numPr>
          <w:ilvl w:val="0"/>
          <w:numId w:val="18"/>
        </w:numPr>
        <w:rPr>
          <w:rFonts w:ascii="Arial" w:hAnsi="Arial" w:cs="Arial"/>
          <w:color w:val="auto"/>
          <w:sz w:val="22"/>
          <w:szCs w:val="22"/>
        </w:rPr>
      </w:pPr>
      <w:r w:rsidRPr="00631F73">
        <w:rPr>
          <w:rFonts w:ascii="Arial" w:hAnsi="Arial" w:cs="Arial"/>
          <w:color w:val="auto"/>
          <w:sz w:val="22"/>
          <w:szCs w:val="22"/>
        </w:rPr>
        <w:t xml:space="preserve">Stay home from school with minimal mental and social stimulation until all symptoms have resolved. </w:t>
      </w:r>
    </w:p>
    <w:p w:rsidR="00631F73" w:rsidRPr="00631F73" w:rsidRDefault="00631F73" w:rsidP="00861073">
      <w:pPr>
        <w:pStyle w:val="Default"/>
        <w:numPr>
          <w:ilvl w:val="0"/>
          <w:numId w:val="18"/>
        </w:numPr>
        <w:rPr>
          <w:rFonts w:ascii="Arial" w:hAnsi="Arial" w:cs="Arial"/>
          <w:color w:val="auto"/>
          <w:sz w:val="22"/>
          <w:szCs w:val="22"/>
        </w:rPr>
      </w:pPr>
      <w:r w:rsidRPr="00631F73">
        <w:rPr>
          <w:rFonts w:ascii="Arial" w:hAnsi="Arial" w:cs="Arial"/>
          <w:color w:val="auto"/>
          <w:sz w:val="22"/>
          <w:szCs w:val="22"/>
        </w:rPr>
        <w:t xml:space="preserve">Students may need to take rest breaks, spend fewer hours at school, </w:t>
      </w:r>
      <w:proofErr w:type="gramStart"/>
      <w:r w:rsidRPr="00631F73">
        <w:rPr>
          <w:rFonts w:ascii="Arial" w:hAnsi="Arial" w:cs="Arial"/>
          <w:color w:val="auto"/>
          <w:sz w:val="22"/>
          <w:szCs w:val="22"/>
        </w:rPr>
        <w:t>be</w:t>
      </w:r>
      <w:proofErr w:type="gramEnd"/>
      <w:r w:rsidRPr="00631F73">
        <w:rPr>
          <w:rFonts w:ascii="Arial" w:hAnsi="Arial" w:cs="Arial"/>
          <w:color w:val="auto"/>
          <w:sz w:val="22"/>
          <w:szCs w:val="22"/>
        </w:rPr>
        <w:t xml:space="preserve"> given extra time to complete assignments, as well as being offered other instructional strategies and classroom accommodations. </w:t>
      </w:r>
    </w:p>
    <w:p w:rsidR="00631F73" w:rsidRDefault="00631F73" w:rsidP="00861073">
      <w:pPr>
        <w:pStyle w:val="Default"/>
        <w:rPr>
          <w:rFonts w:ascii="Arial" w:hAnsi="Arial" w:cs="Arial"/>
          <w:color w:val="auto"/>
          <w:sz w:val="22"/>
          <w:szCs w:val="22"/>
        </w:rPr>
      </w:pPr>
    </w:p>
    <w:p w:rsidR="00631F73" w:rsidRPr="00B12973" w:rsidRDefault="00631F73" w:rsidP="00861073">
      <w:pPr>
        <w:pStyle w:val="Default"/>
        <w:rPr>
          <w:rFonts w:ascii="Arial" w:hAnsi="Arial" w:cs="Arial"/>
          <w:color w:val="auto"/>
          <w:sz w:val="22"/>
          <w:szCs w:val="22"/>
        </w:rPr>
      </w:pPr>
      <w:r w:rsidRPr="00B12973">
        <w:rPr>
          <w:rFonts w:ascii="Arial" w:hAnsi="Arial" w:cs="Arial"/>
          <w:b/>
          <w:bCs/>
          <w:color w:val="auto"/>
          <w:sz w:val="22"/>
          <w:szCs w:val="22"/>
        </w:rPr>
        <w:t>Student-</w:t>
      </w:r>
      <w:r w:rsidR="0002537F">
        <w:rPr>
          <w:rFonts w:ascii="Arial" w:hAnsi="Arial" w:cs="Arial"/>
          <w:b/>
          <w:bCs/>
          <w:color w:val="auto"/>
          <w:sz w:val="22"/>
          <w:szCs w:val="22"/>
        </w:rPr>
        <w:t>a</w:t>
      </w:r>
      <w:r w:rsidR="0002537F" w:rsidRPr="00B12973">
        <w:rPr>
          <w:rFonts w:ascii="Arial" w:hAnsi="Arial" w:cs="Arial"/>
          <w:b/>
          <w:bCs/>
          <w:color w:val="auto"/>
          <w:sz w:val="22"/>
          <w:szCs w:val="22"/>
        </w:rPr>
        <w:t xml:space="preserve">thletes </w:t>
      </w:r>
      <w:r w:rsidRPr="00B12973">
        <w:rPr>
          <w:rFonts w:ascii="Arial" w:hAnsi="Arial" w:cs="Arial"/>
          <w:b/>
          <w:bCs/>
          <w:color w:val="auto"/>
          <w:sz w:val="22"/>
          <w:szCs w:val="22"/>
        </w:rPr>
        <w:t xml:space="preserve">who have sustained a concussion should complete a graduated return-to-play before they may resume competition or practice, according to the following protocol: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Step 1</w:t>
      </w:r>
      <w:r w:rsidRPr="00631F73">
        <w:rPr>
          <w:rFonts w:ascii="Arial" w:hAnsi="Arial" w:cs="Arial"/>
          <w:color w:val="auto"/>
          <w:sz w:val="22"/>
          <w:szCs w:val="22"/>
        </w:rPr>
        <w:t xml:space="preserve">: Completion of a full day of normal cognitive activities (school day, studying for tests, watching practice, interacting with peers) without reemergence of any signs or symptoms. If no return of symptoms, next day advance.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2: </w:t>
      </w:r>
      <w:r w:rsidRPr="00631F73">
        <w:rPr>
          <w:rFonts w:ascii="Arial" w:hAnsi="Arial" w:cs="Arial"/>
          <w:color w:val="auto"/>
          <w:sz w:val="22"/>
          <w:szCs w:val="22"/>
        </w:rPr>
        <w:t xml:space="preserve">Light Aerobic exercise, which includes walking, swimming, and stationary cycling, keeping the intensity below 70% maximum heart rate. No resistance training. The objective of this step is increased heart rate.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3: </w:t>
      </w:r>
      <w:r w:rsidRPr="00631F73">
        <w:rPr>
          <w:rFonts w:ascii="Arial" w:hAnsi="Arial" w:cs="Arial"/>
          <w:color w:val="auto"/>
          <w:sz w:val="22"/>
          <w:szCs w:val="22"/>
        </w:rPr>
        <w:t xml:space="preserve">Sport-specific exercise including skating, and/or running: no head impact activities. The objective of this step is to add movement.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4: </w:t>
      </w:r>
      <w:r w:rsidRPr="00631F73">
        <w:rPr>
          <w:rFonts w:ascii="Arial" w:hAnsi="Arial" w:cs="Arial"/>
          <w:color w:val="auto"/>
          <w:sz w:val="22"/>
          <w:szCs w:val="22"/>
        </w:rPr>
        <w:t xml:space="preserve">Noncontact training drills (e.g. passing drills). Student-athlete may initiate resistance training.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5: </w:t>
      </w:r>
      <w:r w:rsidRPr="00631F73">
        <w:rPr>
          <w:rFonts w:ascii="Arial" w:hAnsi="Arial" w:cs="Arial"/>
          <w:color w:val="auto"/>
          <w:sz w:val="22"/>
          <w:szCs w:val="22"/>
        </w:rPr>
        <w:t xml:space="preserve">Following medical clearance (consultation between school health care personnel and student-athlete’s physician), participation in normal training activities. The objective of this step is to restore confidence and assess functional skills by coaching and medical staff.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6: </w:t>
      </w:r>
      <w:r w:rsidRPr="00631F73">
        <w:rPr>
          <w:rFonts w:ascii="Arial" w:hAnsi="Arial" w:cs="Arial"/>
          <w:color w:val="auto"/>
          <w:sz w:val="22"/>
          <w:szCs w:val="22"/>
        </w:rPr>
        <w:t xml:space="preserve">Return to play involving normal exertion or game activity. </w:t>
      </w:r>
    </w:p>
    <w:p w:rsidR="00631F73" w:rsidRPr="00631F73" w:rsidRDefault="00631F73" w:rsidP="00631F73">
      <w:pPr>
        <w:pStyle w:val="Default"/>
        <w:rPr>
          <w:rFonts w:ascii="Arial" w:hAnsi="Arial" w:cs="Arial"/>
          <w:color w:val="auto"/>
          <w:sz w:val="22"/>
          <w:szCs w:val="22"/>
        </w:rPr>
      </w:pPr>
    </w:p>
    <w:p w:rsidR="00C716F1" w:rsidRPr="00C716F1" w:rsidRDefault="00C716F1" w:rsidP="00C716F1">
      <w:pPr>
        <w:autoSpaceDE w:val="0"/>
        <w:autoSpaceDN w:val="0"/>
        <w:adjustRightInd w:val="0"/>
        <w:spacing w:line="281" w:lineRule="atLeast"/>
        <w:rPr>
          <w:rFonts w:ascii="Arial" w:eastAsiaTheme="minorHAnsi" w:hAnsi="Arial" w:cs="Arial"/>
          <w:b/>
          <w:sz w:val="22"/>
          <w:szCs w:val="22"/>
        </w:rPr>
      </w:pPr>
      <w:r w:rsidRPr="00C716F1">
        <w:rPr>
          <w:rFonts w:ascii="Arial" w:eastAsiaTheme="minorHAnsi" w:hAnsi="Arial" w:cs="Arial"/>
          <w:b/>
          <w:sz w:val="22"/>
          <w:szCs w:val="22"/>
        </w:rPr>
        <w:t>Remember</w:t>
      </w:r>
    </w:p>
    <w:p w:rsidR="00593484" w:rsidRPr="00C716F1" w:rsidRDefault="00C716F1" w:rsidP="00C716F1">
      <w:pPr>
        <w:autoSpaceDE w:val="0"/>
        <w:autoSpaceDN w:val="0"/>
        <w:adjustRightInd w:val="0"/>
        <w:spacing w:line="201" w:lineRule="atLeast"/>
        <w:rPr>
          <w:rFonts w:ascii="Arial" w:hAnsi="Arial" w:cs="Arial"/>
          <w:sz w:val="22"/>
          <w:szCs w:val="22"/>
        </w:rPr>
      </w:pPr>
      <w:r w:rsidRPr="00C716F1">
        <w:rPr>
          <w:rFonts w:ascii="Arial" w:eastAsiaTheme="minorHAnsi" w:hAnsi="Arial" w:cs="Arial"/>
          <w:sz w:val="22"/>
          <w:szCs w:val="22"/>
        </w:rPr>
        <w:t xml:space="preserve">Concussions affect people differently. While most athletes with a concussion recover quickly and fully, some will have symptoms that last for days, or even weeks. A more serious concussion can last for months or longer. </w:t>
      </w:r>
      <w:r>
        <w:rPr>
          <w:rFonts w:ascii="Arial" w:eastAsiaTheme="minorHAnsi" w:hAnsi="Arial" w:cs="Arial"/>
          <w:sz w:val="22"/>
          <w:szCs w:val="22"/>
        </w:rPr>
        <w:t xml:space="preserve">  </w:t>
      </w:r>
      <w:r w:rsidRPr="00C716F1">
        <w:rPr>
          <w:rFonts w:ascii="Arial" w:eastAsiaTheme="minorHAnsi" w:hAnsi="Arial" w:cs="Arial"/>
          <w:sz w:val="22"/>
          <w:szCs w:val="22"/>
        </w:rPr>
        <w:t>It’s better to miss one game than the whole season</w:t>
      </w:r>
    </w:p>
    <w:p w:rsidR="00593484" w:rsidRDefault="00593484" w:rsidP="00631F73">
      <w:pPr>
        <w:pStyle w:val="Default"/>
        <w:jc w:val="both"/>
        <w:rPr>
          <w:rFonts w:ascii="Arial" w:hAnsi="Arial" w:cs="Arial"/>
          <w:color w:val="auto"/>
          <w:sz w:val="22"/>
          <w:szCs w:val="22"/>
        </w:rPr>
      </w:pPr>
    </w:p>
    <w:p w:rsidR="00631F73" w:rsidRPr="00631F73" w:rsidRDefault="00631F73" w:rsidP="00631F73">
      <w:pPr>
        <w:pStyle w:val="Default"/>
        <w:jc w:val="both"/>
        <w:rPr>
          <w:rFonts w:ascii="Arial" w:hAnsi="Arial" w:cs="Arial"/>
          <w:color w:val="auto"/>
          <w:sz w:val="22"/>
          <w:szCs w:val="22"/>
        </w:rPr>
      </w:pPr>
      <w:r w:rsidRPr="00631F73">
        <w:rPr>
          <w:rFonts w:ascii="Arial" w:hAnsi="Arial" w:cs="Arial"/>
          <w:color w:val="auto"/>
          <w:sz w:val="22"/>
          <w:szCs w:val="22"/>
        </w:rPr>
        <w:t xml:space="preserve">For </w:t>
      </w:r>
      <w:r w:rsidR="00587F50">
        <w:rPr>
          <w:rFonts w:ascii="Arial" w:hAnsi="Arial" w:cs="Arial"/>
          <w:color w:val="auto"/>
          <w:sz w:val="22"/>
          <w:szCs w:val="22"/>
        </w:rPr>
        <w:t>more</w:t>
      </w:r>
      <w:r w:rsidRPr="00631F73">
        <w:rPr>
          <w:rFonts w:ascii="Arial" w:hAnsi="Arial" w:cs="Arial"/>
          <w:color w:val="auto"/>
          <w:sz w:val="22"/>
          <w:szCs w:val="22"/>
        </w:rPr>
        <w:t xml:space="preserve"> information on Sports-Related Concussions and other Head Injuries, please visit</w:t>
      </w:r>
      <w:r w:rsidR="00587F50">
        <w:rPr>
          <w:rFonts w:ascii="Arial" w:hAnsi="Arial" w:cs="Arial"/>
          <w:color w:val="auto"/>
          <w:sz w:val="22"/>
          <w:szCs w:val="22"/>
        </w:rPr>
        <w:t xml:space="preserve"> the following websites</w:t>
      </w:r>
      <w:r w:rsidRPr="00631F73">
        <w:rPr>
          <w:rFonts w:ascii="Arial" w:hAnsi="Arial" w:cs="Arial"/>
          <w:color w:val="auto"/>
          <w:sz w:val="22"/>
          <w:szCs w:val="22"/>
        </w:rPr>
        <w:t xml:space="preserve">: </w:t>
      </w:r>
    </w:p>
    <w:p w:rsidR="00587F50" w:rsidRDefault="007C3BD2" w:rsidP="00631F73">
      <w:pPr>
        <w:pStyle w:val="Default"/>
        <w:rPr>
          <w:rFonts w:ascii="Arial" w:hAnsi="Arial" w:cs="Arial"/>
          <w:color w:val="auto"/>
          <w:sz w:val="22"/>
          <w:szCs w:val="22"/>
        </w:rPr>
      </w:pPr>
      <w:hyperlink r:id="rId8" w:history="1">
        <w:r w:rsidR="00C74191" w:rsidRPr="00902E84">
          <w:rPr>
            <w:rStyle w:val="Hyperlink"/>
            <w:rFonts w:ascii="Arial" w:hAnsi="Arial" w:cs="Arial"/>
            <w:sz w:val="22"/>
            <w:szCs w:val="22"/>
          </w:rPr>
          <w:t>www.cdc.gov/concussion</w:t>
        </w:r>
      </w:hyperlink>
      <w:r w:rsidR="00C74191">
        <w:rPr>
          <w:rFonts w:ascii="Arial" w:hAnsi="Arial" w:cs="Arial"/>
          <w:color w:val="auto"/>
          <w:sz w:val="22"/>
          <w:szCs w:val="22"/>
        </w:rPr>
        <w:t xml:space="preserve">        </w:t>
      </w:r>
      <w:r w:rsidR="00593484">
        <w:rPr>
          <w:rFonts w:ascii="Arial" w:hAnsi="Arial" w:cs="Arial"/>
          <w:color w:val="auto"/>
          <w:sz w:val="22"/>
          <w:szCs w:val="22"/>
        </w:rPr>
        <w:t xml:space="preserve"> </w:t>
      </w:r>
    </w:p>
    <w:p w:rsidR="00587F50" w:rsidRDefault="007C3BD2" w:rsidP="00631F73">
      <w:pPr>
        <w:pStyle w:val="Default"/>
        <w:rPr>
          <w:rFonts w:ascii="Arial" w:hAnsi="Arial" w:cs="Arial"/>
          <w:color w:val="auto"/>
          <w:sz w:val="22"/>
          <w:szCs w:val="22"/>
        </w:rPr>
      </w:pPr>
      <w:hyperlink r:id="rId9" w:history="1">
        <w:r w:rsidR="00593484" w:rsidRPr="00970E7A">
          <w:rPr>
            <w:rStyle w:val="Hyperlink"/>
            <w:rFonts w:ascii="Arial" w:hAnsi="Arial" w:cs="Arial"/>
            <w:sz w:val="22"/>
            <w:szCs w:val="22"/>
          </w:rPr>
          <w:t>www.gopats.org</w:t>
        </w:r>
      </w:hyperlink>
      <w:r w:rsidR="00593484" w:rsidRPr="00593484">
        <w:rPr>
          <w:rFonts w:ascii="Arial" w:hAnsi="Arial" w:cs="Arial"/>
          <w:color w:val="auto"/>
          <w:sz w:val="22"/>
          <w:szCs w:val="22"/>
        </w:rPr>
        <w:t xml:space="preserve">         </w:t>
      </w:r>
    </w:p>
    <w:p w:rsidR="00587F50" w:rsidRDefault="007C3BD2" w:rsidP="00631F73">
      <w:pPr>
        <w:pStyle w:val="Default"/>
        <w:rPr>
          <w:rFonts w:ascii="Century" w:hAnsi="Century" w:cs="Century"/>
          <w:sz w:val="23"/>
          <w:szCs w:val="23"/>
        </w:rPr>
      </w:pPr>
      <w:hyperlink r:id="rId10" w:history="1">
        <w:r w:rsidR="00593484" w:rsidRPr="00970E7A">
          <w:rPr>
            <w:rStyle w:val="Hyperlink"/>
            <w:rFonts w:ascii="Arial" w:hAnsi="Arial" w:cs="Arial"/>
            <w:sz w:val="22"/>
            <w:szCs w:val="22"/>
          </w:rPr>
          <w:t>www.biapa.org</w:t>
        </w:r>
      </w:hyperlink>
      <w:r w:rsidR="00587F50" w:rsidRPr="00587F50">
        <w:rPr>
          <w:rFonts w:ascii="Century" w:hAnsi="Century" w:cs="Century"/>
          <w:sz w:val="23"/>
          <w:szCs w:val="23"/>
        </w:rPr>
        <w:t xml:space="preserve"> </w:t>
      </w:r>
      <w:r w:rsidR="00587F50">
        <w:rPr>
          <w:rFonts w:ascii="Century" w:hAnsi="Century" w:cs="Century"/>
          <w:sz w:val="23"/>
          <w:szCs w:val="23"/>
        </w:rPr>
        <w:t xml:space="preserve">  </w:t>
      </w:r>
    </w:p>
    <w:p w:rsidR="00587F50" w:rsidRDefault="00587F50" w:rsidP="00631F73">
      <w:pPr>
        <w:pStyle w:val="Default"/>
        <w:rPr>
          <w:rFonts w:ascii="Century" w:hAnsi="Century" w:cs="Century"/>
          <w:sz w:val="23"/>
          <w:szCs w:val="23"/>
        </w:rPr>
      </w:pPr>
      <w:hyperlink r:id="rId11" w:history="1">
        <w:r w:rsidRPr="00970E7A">
          <w:rPr>
            <w:rStyle w:val="Hyperlink"/>
            <w:rFonts w:ascii="Arial" w:hAnsi="Arial" w:cs="Arial"/>
            <w:sz w:val="22"/>
            <w:szCs w:val="22"/>
          </w:rPr>
          <w:t>www.brainsteps.net</w:t>
        </w:r>
      </w:hyperlink>
    </w:p>
    <w:p w:rsidR="00587F50" w:rsidRDefault="00587F50" w:rsidP="00631F73">
      <w:pPr>
        <w:pStyle w:val="Default"/>
        <w:rPr>
          <w:rFonts w:ascii="Century" w:hAnsi="Century" w:cs="Century"/>
          <w:sz w:val="23"/>
          <w:szCs w:val="23"/>
        </w:rPr>
      </w:pPr>
      <w:hyperlink r:id="rId12" w:history="1">
        <w:r w:rsidRPr="00587F50">
          <w:rPr>
            <w:rStyle w:val="Hyperlink"/>
            <w:rFonts w:ascii="Arial" w:hAnsi="Arial" w:cs="Arial"/>
            <w:sz w:val="22"/>
            <w:szCs w:val="22"/>
          </w:rPr>
          <w:t>www.stopsportsinjuries.org/concussion</w:t>
        </w:r>
      </w:hyperlink>
      <w:r w:rsidRPr="00587F50">
        <w:rPr>
          <w:rFonts w:ascii="Century" w:hAnsi="Century" w:cs="Century"/>
          <w:sz w:val="23"/>
          <w:szCs w:val="23"/>
        </w:rPr>
        <w:t xml:space="preserve">    </w:t>
      </w:r>
    </w:p>
    <w:p w:rsidR="00631F73" w:rsidRPr="00587F50" w:rsidRDefault="00587F50" w:rsidP="00631F73">
      <w:pPr>
        <w:pStyle w:val="Default"/>
        <w:rPr>
          <w:rFonts w:ascii="Arial" w:hAnsi="Arial" w:cs="Arial"/>
          <w:color w:val="auto"/>
          <w:sz w:val="22"/>
          <w:szCs w:val="22"/>
          <w:u w:val="single"/>
        </w:rPr>
      </w:pPr>
      <w:hyperlink r:id="rId13" w:history="1">
        <w:r w:rsidRPr="00587F50">
          <w:rPr>
            <w:rStyle w:val="Hyperlink"/>
            <w:rFonts w:ascii="Arial" w:hAnsi="Arial" w:cs="Arial"/>
            <w:sz w:val="22"/>
            <w:szCs w:val="22"/>
          </w:rPr>
          <w:t>www.ncaa.org/health-safety</w:t>
        </w:r>
      </w:hyperlink>
    </w:p>
    <w:p w:rsidR="00593484" w:rsidRDefault="007C3BD2" w:rsidP="00593484">
      <w:pPr>
        <w:pStyle w:val="Default"/>
        <w:rPr>
          <w:rStyle w:val="Hyperlink"/>
          <w:rFonts w:ascii="Arial" w:hAnsi="Arial" w:cs="Arial"/>
          <w:sz w:val="22"/>
          <w:szCs w:val="22"/>
        </w:rPr>
      </w:pPr>
      <w:hyperlink r:id="rId14" w:history="1">
        <w:r w:rsidR="00593484" w:rsidRPr="00593484">
          <w:rPr>
            <w:rStyle w:val="Hyperlink"/>
            <w:rFonts w:ascii="Arial" w:hAnsi="Arial" w:cs="Arial"/>
            <w:sz w:val="22"/>
            <w:szCs w:val="22"/>
          </w:rPr>
          <w:t>www.concussionwise.com/pennsylvania</w:t>
        </w:r>
      </w:hyperlink>
      <w:r w:rsidR="00593484">
        <w:rPr>
          <w:rFonts w:ascii="Arial" w:hAnsi="Arial" w:cs="Arial"/>
          <w:color w:val="333333"/>
          <w:sz w:val="20"/>
          <w:szCs w:val="20"/>
        </w:rPr>
        <w:t xml:space="preserve">    </w:t>
      </w:r>
      <w:r w:rsidR="00861073">
        <w:rPr>
          <w:rFonts w:ascii="Arial" w:hAnsi="Arial" w:cs="Arial"/>
          <w:color w:val="auto"/>
          <w:sz w:val="22"/>
          <w:szCs w:val="22"/>
        </w:rPr>
        <w:t xml:space="preserve">      </w:t>
      </w:r>
    </w:p>
    <w:p w:rsidR="009E7974" w:rsidRPr="009E7974" w:rsidRDefault="007C3BD2" w:rsidP="009E7974">
      <w:pPr>
        <w:rPr>
          <w:rFonts w:ascii="Arial" w:hAnsi="Arial" w:cs="Arial"/>
          <w:sz w:val="22"/>
          <w:szCs w:val="22"/>
        </w:rPr>
      </w:pPr>
      <w:hyperlink r:id="rId15" w:history="1">
        <w:r w:rsidR="009E7974" w:rsidRPr="009E7974">
          <w:rPr>
            <w:rStyle w:val="Hyperlink"/>
            <w:rFonts w:ascii="Arial" w:hAnsi="Arial" w:cs="Arial"/>
            <w:sz w:val="22"/>
            <w:szCs w:val="22"/>
          </w:rPr>
          <w:t>http://www.portal.state.pa.us/portal/server.pt/community/grants___funding/14140/traumatic_brain_injury/666239</w:t>
        </w:r>
      </w:hyperlink>
      <w:r w:rsidR="009E7974" w:rsidRPr="009E7974">
        <w:rPr>
          <w:rFonts w:ascii="Arial" w:hAnsi="Arial" w:cs="Arial"/>
          <w:sz w:val="22"/>
          <w:szCs w:val="22"/>
        </w:rPr>
        <w:t xml:space="preserve"> </w:t>
      </w:r>
    </w:p>
    <w:p w:rsidR="009E7974" w:rsidRDefault="009E7974" w:rsidP="009E7974">
      <w:pPr>
        <w:rPr>
          <w:rFonts w:ascii="Calibri" w:hAnsi="Calibri" w:cs="Calibri"/>
        </w:rPr>
      </w:pPr>
    </w:p>
    <w:p w:rsidR="00631F73" w:rsidRPr="00631F73" w:rsidRDefault="00631F73" w:rsidP="00587F50">
      <w:pPr>
        <w:spacing w:line="288" w:lineRule="atLeast"/>
        <w:rPr>
          <w:rFonts w:ascii="Arial" w:hAnsi="Arial" w:cs="Arial"/>
          <w:sz w:val="22"/>
          <w:szCs w:val="22"/>
          <w:u w:val="single"/>
        </w:rPr>
      </w:pPr>
      <w:r w:rsidRPr="00631F73">
        <w:rPr>
          <w:rFonts w:ascii="Arial" w:hAnsi="Arial" w:cs="Arial"/>
          <w:sz w:val="22"/>
          <w:szCs w:val="22"/>
        </w:rPr>
        <w:tab/>
      </w:r>
      <w:r w:rsidRPr="00631F73">
        <w:rPr>
          <w:rFonts w:ascii="Arial" w:hAnsi="Arial" w:cs="Arial"/>
          <w:sz w:val="22"/>
          <w:szCs w:val="22"/>
          <w:u w:val="single"/>
        </w:rPr>
        <w:t xml:space="preserve"> </w:t>
      </w:r>
    </w:p>
    <w:p w:rsidR="00631F73" w:rsidRDefault="00631F73" w:rsidP="00631F73">
      <w:pPr>
        <w:pStyle w:val="Default"/>
        <w:rPr>
          <w:rFonts w:ascii="Arial" w:hAnsi="Arial" w:cs="Arial"/>
          <w:color w:val="auto"/>
          <w:sz w:val="22"/>
          <w:szCs w:val="22"/>
        </w:rPr>
      </w:pPr>
    </w:p>
    <w:p w:rsidR="00631F73" w:rsidRPr="00631F73" w:rsidRDefault="00631F73" w:rsidP="00631F73">
      <w:pPr>
        <w:pStyle w:val="Default"/>
        <w:rPr>
          <w:rFonts w:ascii="Arial" w:hAnsi="Arial" w:cs="Arial"/>
          <w:color w:val="auto"/>
          <w:sz w:val="22"/>
          <w:szCs w:val="22"/>
        </w:rPr>
      </w:pPr>
    </w:p>
    <w:p w:rsidR="00631F73" w:rsidRPr="00631F73" w:rsidRDefault="00631F73" w:rsidP="00631F73">
      <w:pPr>
        <w:pStyle w:val="Default"/>
        <w:jc w:val="both"/>
        <w:rPr>
          <w:rFonts w:ascii="Arial" w:hAnsi="Arial" w:cs="Arial"/>
          <w:color w:val="auto"/>
          <w:sz w:val="22"/>
          <w:szCs w:val="22"/>
        </w:rPr>
      </w:pPr>
      <w:r w:rsidRPr="00631F73">
        <w:rPr>
          <w:rFonts w:ascii="Arial" w:hAnsi="Arial" w:cs="Arial"/>
          <w:color w:val="auto"/>
          <w:sz w:val="22"/>
          <w:szCs w:val="22"/>
        </w:rPr>
        <w:t>_____________________________</w:t>
      </w:r>
      <w:r>
        <w:rPr>
          <w:rFonts w:ascii="Arial" w:hAnsi="Arial" w:cs="Arial"/>
          <w:color w:val="auto"/>
          <w:sz w:val="22"/>
          <w:szCs w:val="22"/>
        </w:rPr>
        <w:t xml:space="preserve">          ____</w:t>
      </w:r>
      <w:r w:rsidRPr="00631F73">
        <w:rPr>
          <w:rFonts w:ascii="Arial" w:hAnsi="Arial" w:cs="Arial"/>
          <w:color w:val="auto"/>
          <w:sz w:val="22"/>
          <w:szCs w:val="22"/>
        </w:rPr>
        <w:t>______________________           _________</w:t>
      </w:r>
      <w:r w:rsidR="00593484">
        <w:rPr>
          <w:rFonts w:ascii="Arial" w:hAnsi="Arial" w:cs="Arial"/>
          <w:color w:val="auto"/>
          <w:sz w:val="22"/>
          <w:szCs w:val="22"/>
        </w:rPr>
        <w:t>_</w:t>
      </w:r>
      <w:r w:rsidRPr="00631F73">
        <w:rPr>
          <w:rFonts w:ascii="Arial" w:hAnsi="Arial" w:cs="Arial"/>
          <w:color w:val="auto"/>
          <w:sz w:val="22"/>
          <w:szCs w:val="22"/>
        </w:rPr>
        <w:t xml:space="preserve">_ </w:t>
      </w:r>
    </w:p>
    <w:p w:rsidR="00631F73" w:rsidRPr="00631F73" w:rsidRDefault="00631F73" w:rsidP="00631F73">
      <w:pPr>
        <w:pStyle w:val="Default"/>
        <w:jc w:val="both"/>
        <w:rPr>
          <w:rFonts w:ascii="Arial" w:hAnsi="Arial" w:cs="Arial"/>
          <w:color w:val="auto"/>
          <w:sz w:val="18"/>
          <w:szCs w:val="18"/>
        </w:rPr>
      </w:pPr>
      <w:r w:rsidRPr="00631F73">
        <w:rPr>
          <w:rFonts w:ascii="Arial" w:hAnsi="Arial" w:cs="Arial"/>
          <w:color w:val="auto"/>
          <w:sz w:val="18"/>
          <w:szCs w:val="18"/>
        </w:rPr>
        <w:t xml:space="preserve">Signature of Student-Athlete </w:t>
      </w:r>
      <w:r w:rsidRPr="00631F73">
        <w:rPr>
          <w:rFonts w:ascii="Arial" w:hAnsi="Arial" w:cs="Arial"/>
          <w:color w:val="auto"/>
          <w:sz w:val="18"/>
          <w:szCs w:val="18"/>
        </w:rPr>
        <w:tab/>
      </w:r>
      <w:r w:rsidRPr="00631F73">
        <w:rPr>
          <w:rFonts w:ascii="Arial" w:hAnsi="Arial" w:cs="Arial"/>
          <w:color w:val="auto"/>
          <w:sz w:val="18"/>
          <w:szCs w:val="18"/>
        </w:rPr>
        <w:tab/>
      </w:r>
      <w:r>
        <w:rPr>
          <w:rFonts w:ascii="Arial" w:hAnsi="Arial" w:cs="Arial"/>
          <w:color w:val="auto"/>
          <w:sz w:val="18"/>
          <w:szCs w:val="18"/>
        </w:rPr>
        <w:t xml:space="preserve">                    </w:t>
      </w:r>
      <w:r w:rsidRPr="00631F73">
        <w:rPr>
          <w:rFonts w:ascii="Arial" w:hAnsi="Arial" w:cs="Arial"/>
          <w:color w:val="auto"/>
          <w:sz w:val="18"/>
          <w:szCs w:val="18"/>
        </w:rPr>
        <w:t xml:space="preserve">Print Student-Athlete’s Name </w:t>
      </w:r>
      <w:r w:rsidRPr="00631F73">
        <w:rPr>
          <w:rFonts w:ascii="Arial" w:hAnsi="Arial" w:cs="Arial"/>
          <w:color w:val="auto"/>
          <w:sz w:val="18"/>
          <w:szCs w:val="18"/>
        </w:rPr>
        <w:tab/>
        <w:t xml:space="preserve">       </w:t>
      </w:r>
      <w:r>
        <w:rPr>
          <w:rFonts w:ascii="Arial" w:hAnsi="Arial" w:cs="Arial"/>
          <w:color w:val="auto"/>
          <w:sz w:val="18"/>
          <w:szCs w:val="18"/>
        </w:rPr>
        <w:t xml:space="preserve">                   </w:t>
      </w:r>
      <w:r w:rsidRPr="00631F73">
        <w:rPr>
          <w:rFonts w:ascii="Arial" w:hAnsi="Arial" w:cs="Arial"/>
          <w:color w:val="auto"/>
          <w:sz w:val="18"/>
          <w:szCs w:val="18"/>
        </w:rPr>
        <w:t xml:space="preserve">Date </w:t>
      </w:r>
    </w:p>
    <w:p w:rsidR="00631F73" w:rsidRPr="00631F73" w:rsidRDefault="00631F73" w:rsidP="00631F73">
      <w:pPr>
        <w:pStyle w:val="Default"/>
        <w:jc w:val="both"/>
        <w:rPr>
          <w:rFonts w:ascii="Arial" w:hAnsi="Arial" w:cs="Arial"/>
          <w:color w:val="auto"/>
          <w:sz w:val="18"/>
          <w:szCs w:val="18"/>
        </w:rPr>
      </w:pPr>
    </w:p>
    <w:p w:rsidR="00631F73" w:rsidRDefault="00631F73" w:rsidP="00631F73">
      <w:pPr>
        <w:pStyle w:val="Default"/>
        <w:jc w:val="both"/>
        <w:rPr>
          <w:rFonts w:ascii="Arial" w:hAnsi="Arial" w:cs="Arial"/>
          <w:color w:val="auto"/>
          <w:sz w:val="22"/>
          <w:szCs w:val="22"/>
        </w:rPr>
      </w:pPr>
      <w:bookmarkStart w:id="0" w:name="_GoBack"/>
      <w:bookmarkEnd w:id="0"/>
    </w:p>
    <w:p w:rsidR="00F62D06" w:rsidRPr="00631F73" w:rsidRDefault="00F62D06" w:rsidP="00631F73">
      <w:pPr>
        <w:pStyle w:val="Default"/>
        <w:jc w:val="both"/>
        <w:rPr>
          <w:rFonts w:ascii="Arial" w:hAnsi="Arial" w:cs="Arial"/>
          <w:color w:val="auto"/>
          <w:sz w:val="22"/>
          <w:szCs w:val="22"/>
        </w:rPr>
      </w:pPr>
    </w:p>
    <w:p w:rsidR="00631F73" w:rsidRDefault="00631F73" w:rsidP="00631F73">
      <w:pPr>
        <w:pStyle w:val="Default"/>
        <w:jc w:val="both"/>
        <w:rPr>
          <w:rFonts w:ascii="Arial" w:hAnsi="Arial" w:cs="Arial"/>
          <w:color w:val="auto"/>
          <w:sz w:val="22"/>
          <w:szCs w:val="22"/>
        </w:rPr>
      </w:pPr>
      <w:r w:rsidRPr="00631F73">
        <w:rPr>
          <w:rFonts w:ascii="Arial" w:hAnsi="Arial" w:cs="Arial"/>
          <w:color w:val="auto"/>
          <w:sz w:val="22"/>
          <w:szCs w:val="22"/>
        </w:rPr>
        <w:t>_________________________</w:t>
      </w:r>
      <w:r>
        <w:rPr>
          <w:rFonts w:ascii="Arial" w:hAnsi="Arial" w:cs="Arial"/>
          <w:color w:val="auto"/>
          <w:sz w:val="22"/>
          <w:szCs w:val="22"/>
        </w:rPr>
        <w:t xml:space="preserve">____           </w:t>
      </w:r>
      <w:r w:rsidRPr="00631F73">
        <w:rPr>
          <w:rFonts w:ascii="Arial" w:hAnsi="Arial" w:cs="Arial"/>
          <w:color w:val="auto"/>
          <w:sz w:val="22"/>
          <w:szCs w:val="22"/>
        </w:rPr>
        <w:t>_____________________</w:t>
      </w:r>
      <w:r>
        <w:rPr>
          <w:rFonts w:ascii="Arial" w:hAnsi="Arial" w:cs="Arial"/>
          <w:color w:val="auto"/>
          <w:sz w:val="22"/>
          <w:szCs w:val="22"/>
        </w:rPr>
        <w:t>____</w:t>
      </w:r>
      <w:r w:rsidRPr="00631F73">
        <w:rPr>
          <w:rFonts w:ascii="Arial" w:hAnsi="Arial" w:cs="Arial"/>
          <w:color w:val="auto"/>
          <w:sz w:val="22"/>
          <w:szCs w:val="22"/>
        </w:rPr>
        <w:t xml:space="preserve">            </w:t>
      </w:r>
      <w:r>
        <w:rPr>
          <w:rFonts w:ascii="Arial" w:hAnsi="Arial" w:cs="Arial"/>
          <w:color w:val="auto"/>
          <w:sz w:val="22"/>
          <w:szCs w:val="22"/>
        </w:rPr>
        <w:t xml:space="preserve">  _______</w:t>
      </w:r>
      <w:r w:rsidR="00593484">
        <w:rPr>
          <w:rFonts w:ascii="Arial" w:hAnsi="Arial" w:cs="Arial"/>
          <w:color w:val="auto"/>
          <w:sz w:val="22"/>
          <w:szCs w:val="22"/>
        </w:rPr>
        <w:t>_</w:t>
      </w:r>
      <w:r>
        <w:rPr>
          <w:rFonts w:ascii="Arial" w:hAnsi="Arial" w:cs="Arial"/>
          <w:color w:val="auto"/>
          <w:sz w:val="22"/>
          <w:szCs w:val="22"/>
        </w:rPr>
        <w:t>__</w:t>
      </w:r>
    </w:p>
    <w:p w:rsidR="007506AB" w:rsidRDefault="00631F73" w:rsidP="00587F50">
      <w:pPr>
        <w:outlineLvl w:val="2"/>
        <w:rPr>
          <w:rFonts w:ascii="Arial" w:hAnsi="Arial" w:cs="Arial"/>
          <w:sz w:val="18"/>
          <w:szCs w:val="18"/>
        </w:rPr>
      </w:pPr>
      <w:r>
        <w:rPr>
          <w:rFonts w:ascii="Arial" w:hAnsi="Arial" w:cs="Arial"/>
          <w:sz w:val="22"/>
          <w:szCs w:val="22"/>
        </w:rPr>
        <w:t>S</w:t>
      </w:r>
      <w:r w:rsidRPr="00631F73">
        <w:rPr>
          <w:rFonts w:ascii="Arial" w:hAnsi="Arial" w:cs="Arial"/>
          <w:sz w:val="18"/>
          <w:szCs w:val="18"/>
        </w:rPr>
        <w:t xml:space="preserve">ignature of Parent/Guardian </w:t>
      </w:r>
      <w:r w:rsidRPr="00631F73">
        <w:rPr>
          <w:rFonts w:ascii="Arial" w:hAnsi="Arial" w:cs="Arial"/>
          <w:sz w:val="18"/>
          <w:szCs w:val="18"/>
        </w:rPr>
        <w:tab/>
      </w:r>
      <w:r w:rsidRPr="00631F73">
        <w:rPr>
          <w:rFonts w:ascii="Arial" w:hAnsi="Arial" w:cs="Arial"/>
          <w:sz w:val="18"/>
          <w:szCs w:val="18"/>
        </w:rPr>
        <w:tab/>
      </w:r>
      <w:r>
        <w:rPr>
          <w:rFonts w:ascii="Arial" w:hAnsi="Arial" w:cs="Arial"/>
          <w:sz w:val="18"/>
          <w:szCs w:val="18"/>
        </w:rPr>
        <w:t xml:space="preserve">                    </w:t>
      </w:r>
      <w:r w:rsidRPr="00631F73">
        <w:rPr>
          <w:rFonts w:ascii="Arial" w:hAnsi="Arial" w:cs="Arial"/>
          <w:sz w:val="18"/>
          <w:szCs w:val="18"/>
        </w:rPr>
        <w:t xml:space="preserve">Print Parent/Guardian’s Name </w:t>
      </w:r>
      <w:r w:rsidRPr="00631F73">
        <w:rPr>
          <w:rFonts w:ascii="Arial" w:hAnsi="Arial" w:cs="Arial"/>
          <w:sz w:val="18"/>
          <w:szCs w:val="18"/>
        </w:rPr>
        <w:tab/>
        <w:t xml:space="preserve"> </w:t>
      </w:r>
      <w:r>
        <w:rPr>
          <w:rFonts w:ascii="Arial" w:hAnsi="Arial" w:cs="Arial"/>
          <w:sz w:val="18"/>
          <w:szCs w:val="18"/>
        </w:rPr>
        <w:t xml:space="preserve">                   </w:t>
      </w:r>
      <w:r w:rsidRPr="00631F73">
        <w:rPr>
          <w:rFonts w:ascii="Arial" w:hAnsi="Arial" w:cs="Arial"/>
          <w:sz w:val="18"/>
          <w:szCs w:val="18"/>
        </w:rPr>
        <w:t xml:space="preserve">      Dat</w:t>
      </w:r>
      <w:r w:rsidR="007506AB">
        <w:rPr>
          <w:rFonts w:ascii="Arial" w:hAnsi="Arial" w:cs="Arial"/>
          <w:sz w:val="18"/>
          <w:szCs w:val="18"/>
        </w:rPr>
        <w:t>e</w:t>
      </w:r>
    </w:p>
    <w:p w:rsidR="007506AB" w:rsidRDefault="007506AB" w:rsidP="00587F50">
      <w:pPr>
        <w:outlineLvl w:val="2"/>
        <w:rPr>
          <w:rFonts w:ascii="Arial" w:hAnsi="Arial" w:cs="Arial"/>
          <w:sz w:val="18"/>
          <w:szCs w:val="18"/>
        </w:rPr>
      </w:pPr>
    </w:p>
    <w:p w:rsidR="007506AB" w:rsidRDefault="007506AB" w:rsidP="00587F50">
      <w:pPr>
        <w:outlineLvl w:val="2"/>
        <w:rPr>
          <w:rFonts w:ascii="Arial" w:hAnsi="Arial" w:cs="Arial"/>
          <w:sz w:val="18"/>
          <w:szCs w:val="18"/>
        </w:rPr>
      </w:pPr>
    </w:p>
    <w:p w:rsidR="007506AB" w:rsidRDefault="007506AB" w:rsidP="00587F50">
      <w:pPr>
        <w:pStyle w:val="Default"/>
        <w:rPr>
          <w:rFonts w:ascii="Arial" w:hAnsi="Arial" w:cs="Arial"/>
          <w:sz w:val="20"/>
          <w:szCs w:val="20"/>
        </w:rPr>
      </w:pPr>
    </w:p>
    <w:p w:rsidR="00587F50" w:rsidRDefault="007506AB" w:rsidP="00587F50">
      <w:pPr>
        <w:pStyle w:val="Default"/>
        <w:rPr>
          <w:rFonts w:ascii="Arial" w:hAnsi="Arial" w:cs="Arial"/>
          <w:sz w:val="20"/>
          <w:szCs w:val="20"/>
        </w:rPr>
      </w:pPr>
      <w:r w:rsidRPr="00B70EAC">
        <w:rPr>
          <w:rFonts w:ascii="Arial" w:hAnsi="Arial" w:cs="Arial"/>
          <w:sz w:val="20"/>
          <w:szCs w:val="20"/>
        </w:rPr>
        <w:t>Reference</w:t>
      </w:r>
      <w:r w:rsidR="00587F50">
        <w:rPr>
          <w:rFonts w:ascii="Arial" w:hAnsi="Arial" w:cs="Arial"/>
          <w:sz w:val="20"/>
          <w:szCs w:val="20"/>
        </w:rPr>
        <w:t>s</w:t>
      </w:r>
      <w:r w:rsidRPr="00B70EAC">
        <w:rPr>
          <w:rFonts w:ascii="Arial" w:hAnsi="Arial" w:cs="Arial"/>
          <w:sz w:val="20"/>
          <w:szCs w:val="20"/>
        </w:rPr>
        <w:t xml:space="preserve">:  </w:t>
      </w:r>
    </w:p>
    <w:p w:rsidR="00587F50" w:rsidRDefault="007506AB" w:rsidP="00587F50">
      <w:pPr>
        <w:pStyle w:val="Default"/>
        <w:numPr>
          <w:ilvl w:val="0"/>
          <w:numId w:val="31"/>
        </w:numPr>
        <w:rPr>
          <w:rFonts w:ascii="Arial" w:hAnsi="Arial" w:cs="Arial"/>
          <w:sz w:val="20"/>
          <w:szCs w:val="20"/>
        </w:rPr>
      </w:pPr>
      <w:r w:rsidRPr="00B70EAC">
        <w:rPr>
          <w:rFonts w:ascii="Arial" w:hAnsi="Arial" w:cs="Arial"/>
          <w:sz w:val="20"/>
          <w:szCs w:val="20"/>
        </w:rPr>
        <w:t>The Centers for Disease Control and Prevention (CDC)</w:t>
      </w:r>
      <w:r>
        <w:rPr>
          <w:rFonts w:ascii="Arial" w:hAnsi="Arial" w:cs="Arial"/>
          <w:sz w:val="20"/>
          <w:szCs w:val="20"/>
        </w:rPr>
        <w:t>:</w:t>
      </w:r>
      <w:r w:rsidRPr="00B70EAC">
        <w:rPr>
          <w:rFonts w:ascii="Arial" w:hAnsi="Arial" w:cs="Arial"/>
          <w:sz w:val="20"/>
          <w:szCs w:val="20"/>
        </w:rPr>
        <w:t xml:space="preserve"> </w:t>
      </w:r>
      <w:r w:rsidRPr="00B70EAC">
        <w:rPr>
          <w:rFonts w:ascii="Arial" w:hAnsi="Arial" w:cs="Arial"/>
          <w:i/>
          <w:sz w:val="20"/>
          <w:szCs w:val="20"/>
        </w:rPr>
        <w:t>“Heads Up Tool Kit for Youth Sports</w:t>
      </w:r>
      <w:r w:rsidRPr="00B70EAC">
        <w:rPr>
          <w:rFonts w:ascii="Arial" w:hAnsi="Arial" w:cs="Arial"/>
          <w:sz w:val="20"/>
          <w:szCs w:val="20"/>
        </w:rPr>
        <w:t xml:space="preserve">” </w:t>
      </w:r>
    </w:p>
    <w:p w:rsidR="00C716F1" w:rsidRPr="00587F50" w:rsidRDefault="00587F50" w:rsidP="00587F50">
      <w:pPr>
        <w:pStyle w:val="Default"/>
        <w:numPr>
          <w:ilvl w:val="0"/>
          <w:numId w:val="31"/>
        </w:numPr>
        <w:rPr>
          <w:rFonts w:ascii="Arial" w:hAnsi="Arial" w:cs="Arial"/>
          <w:sz w:val="18"/>
          <w:szCs w:val="18"/>
        </w:rPr>
      </w:pPr>
      <w:r w:rsidRPr="00587F50">
        <w:rPr>
          <w:rFonts w:ascii="Arial" w:hAnsi="Arial" w:cs="Arial"/>
          <w:bCs/>
          <w:sz w:val="20"/>
          <w:szCs w:val="20"/>
        </w:rPr>
        <w:t>NCAA:  “</w:t>
      </w:r>
      <w:r w:rsidRPr="00587F50">
        <w:rPr>
          <w:rFonts w:ascii="Arial" w:hAnsi="Arial" w:cs="Arial"/>
          <w:bCs/>
          <w:i/>
          <w:sz w:val="20"/>
          <w:szCs w:val="20"/>
        </w:rPr>
        <w:t>Concussion- A Fact Sheet for Student-Athletes</w:t>
      </w:r>
      <w:r w:rsidRPr="00587F50">
        <w:rPr>
          <w:rFonts w:ascii="Arial" w:hAnsi="Arial" w:cs="Arial"/>
          <w:bCs/>
          <w:sz w:val="20"/>
          <w:szCs w:val="20"/>
        </w:rPr>
        <w:t>”</w:t>
      </w:r>
    </w:p>
    <w:sectPr w:rsidR="00C716F1" w:rsidRPr="00587F50" w:rsidSect="00587F50">
      <w:headerReference w:type="even" r:id="rId16"/>
      <w:headerReference w:type="default" r:id="rId17"/>
      <w:footerReference w:type="even" r:id="rId18"/>
      <w:footerReference w:type="default" r:id="rId19"/>
      <w:headerReference w:type="first" r:id="rId20"/>
      <w:footerReference w:type="first" r:id="rId2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8C" w:rsidRDefault="00067A8C" w:rsidP="00631F73">
      <w:r>
        <w:separator/>
      </w:r>
    </w:p>
  </w:endnote>
  <w:endnote w:type="continuationSeparator" w:id="0">
    <w:p w:rsidR="00067A8C" w:rsidRDefault="00067A8C" w:rsidP="006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7C3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58694"/>
      <w:docPartObj>
        <w:docPartGallery w:val="Page Numbers (Bottom of Page)"/>
        <w:docPartUnique/>
      </w:docPartObj>
    </w:sdtPr>
    <w:sdtEndPr>
      <w:rPr>
        <w:noProof/>
      </w:rPr>
    </w:sdtEndPr>
    <w:sdtContent>
      <w:p w:rsidR="007506AB" w:rsidRDefault="007506AB">
        <w:pPr>
          <w:pStyle w:val="Footer"/>
          <w:jc w:val="right"/>
        </w:pPr>
        <w:r>
          <w:fldChar w:fldCharType="begin"/>
        </w:r>
        <w:r>
          <w:instrText xml:space="preserve"> PAGE   \* MERGEFORMAT </w:instrText>
        </w:r>
        <w:r>
          <w:fldChar w:fldCharType="separate"/>
        </w:r>
        <w:r w:rsidR="00587F50">
          <w:rPr>
            <w:noProof/>
          </w:rPr>
          <w:t>4</w:t>
        </w:r>
        <w:r>
          <w:rPr>
            <w:noProof/>
          </w:rPr>
          <w:fldChar w:fldCharType="end"/>
        </w:r>
      </w:p>
    </w:sdtContent>
  </w:sdt>
  <w:p w:rsidR="00C716F1" w:rsidRDefault="00C7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7C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8C" w:rsidRDefault="00067A8C" w:rsidP="00631F73">
      <w:r>
        <w:separator/>
      </w:r>
    </w:p>
  </w:footnote>
  <w:footnote w:type="continuationSeparator" w:id="0">
    <w:p w:rsidR="00067A8C" w:rsidRDefault="00067A8C" w:rsidP="0063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3E0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284"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3E0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285"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3E0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283"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829"/>
    <w:multiLevelType w:val="hybridMultilevel"/>
    <w:tmpl w:val="80941CAA"/>
    <w:lvl w:ilvl="0" w:tplc="95508F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4461"/>
    <w:multiLevelType w:val="hybridMultilevel"/>
    <w:tmpl w:val="9928FCFE"/>
    <w:lvl w:ilvl="0" w:tplc="1E727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20EF6"/>
    <w:multiLevelType w:val="hybridMultilevel"/>
    <w:tmpl w:val="62E2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5F67"/>
    <w:multiLevelType w:val="hybridMultilevel"/>
    <w:tmpl w:val="57361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E28FE"/>
    <w:multiLevelType w:val="hybridMultilevel"/>
    <w:tmpl w:val="7B04E5BE"/>
    <w:lvl w:ilvl="0" w:tplc="95508F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17AA7"/>
    <w:multiLevelType w:val="hybridMultilevel"/>
    <w:tmpl w:val="54C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41839"/>
    <w:multiLevelType w:val="multilevel"/>
    <w:tmpl w:val="E05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F6BDA"/>
    <w:multiLevelType w:val="hybridMultilevel"/>
    <w:tmpl w:val="B816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0FEC"/>
    <w:multiLevelType w:val="hybridMultilevel"/>
    <w:tmpl w:val="0E1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301D0"/>
    <w:multiLevelType w:val="hybridMultilevel"/>
    <w:tmpl w:val="6B3429FC"/>
    <w:lvl w:ilvl="0" w:tplc="D3D638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70A1"/>
    <w:multiLevelType w:val="hybridMultilevel"/>
    <w:tmpl w:val="CB980C22"/>
    <w:lvl w:ilvl="0" w:tplc="54D4AD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E133D"/>
    <w:multiLevelType w:val="hybridMultilevel"/>
    <w:tmpl w:val="A2F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0D5F"/>
    <w:multiLevelType w:val="hybridMultilevel"/>
    <w:tmpl w:val="B5E6DAE4"/>
    <w:lvl w:ilvl="0" w:tplc="4EFEF1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35494"/>
    <w:multiLevelType w:val="hybridMultilevel"/>
    <w:tmpl w:val="EF0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629C1"/>
    <w:multiLevelType w:val="hybridMultilevel"/>
    <w:tmpl w:val="290C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5119B"/>
    <w:multiLevelType w:val="hybridMultilevel"/>
    <w:tmpl w:val="B8C28BB6"/>
    <w:lvl w:ilvl="0" w:tplc="9A0A21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A53EF"/>
    <w:multiLevelType w:val="hybridMultilevel"/>
    <w:tmpl w:val="A9689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5574B"/>
    <w:multiLevelType w:val="hybridMultilevel"/>
    <w:tmpl w:val="2FB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23057"/>
    <w:multiLevelType w:val="hybridMultilevel"/>
    <w:tmpl w:val="92E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E5ED0"/>
    <w:multiLevelType w:val="hybridMultilevel"/>
    <w:tmpl w:val="261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50DD1"/>
    <w:multiLevelType w:val="hybridMultilevel"/>
    <w:tmpl w:val="5792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83DB1"/>
    <w:multiLevelType w:val="hybridMultilevel"/>
    <w:tmpl w:val="05C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60727"/>
    <w:multiLevelType w:val="hybridMultilevel"/>
    <w:tmpl w:val="327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40449"/>
    <w:multiLevelType w:val="hybridMultilevel"/>
    <w:tmpl w:val="1BF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70F9D"/>
    <w:multiLevelType w:val="hybridMultilevel"/>
    <w:tmpl w:val="6D6C53AA"/>
    <w:lvl w:ilvl="0" w:tplc="95508F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B6B61"/>
    <w:multiLevelType w:val="hybridMultilevel"/>
    <w:tmpl w:val="52562B38"/>
    <w:lvl w:ilvl="0" w:tplc="CC02E8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33548"/>
    <w:multiLevelType w:val="hybridMultilevel"/>
    <w:tmpl w:val="9B76AED4"/>
    <w:lvl w:ilvl="0" w:tplc="54D4AD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AC0096"/>
    <w:multiLevelType w:val="hybridMultilevel"/>
    <w:tmpl w:val="33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441A2"/>
    <w:multiLevelType w:val="hybridMultilevel"/>
    <w:tmpl w:val="58C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2211C"/>
    <w:multiLevelType w:val="hybridMultilevel"/>
    <w:tmpl w:val="D3341708"/>
    <w:lvl w:ilvl="0" w:tplc="6ECAA2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F2E50"/>
    <w:multiLevelType w:val="hybridMultilevel"/>
    <w:tmpl w:val="F0F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25"/>
  </w:num>
  <w:num w:numId="5">
    <w:abstractNumId w:val="17"/>
  </w:num>
  <w:num w:numId="6">
    <w:abstractNumId w:val="30"/>
  </w:num>
  <w:num w:numId="7">
    <w:abstractNumId w:val="9"/>
  </w:num>
  <w:num w:numId="8">
    <w:abstractNumId w:val="28"/>
  </w:num>
  <w:num w:numId="9">
    <w:abstractNumId w:val="23"/>
  </w:num>
  <w:num w:numId="10">
    <w:abstractNumId w:val="15"/>
  </w:num>
  <w:num w:numId="11">
    <w:abstractNumId w:val="8"/>
  </w:num>
  <w:num w:numId="12">
    <w:abstractNumId w:val="20"/>
  </w:num>
  <w:num w:numId="13">
    <w:abstractNumId w:val="29"/>
  </w:num>
  <w:num w:numId="14">
    <w:abstractNumId w:val="14"/>
  </w:num>
  <w:num w:numId="15">
    <w:abstractNumId w:val="7"/>
  </w:num>
  <w:num w:numId="16">
    <w:abstractNumId w:val="12"/>
  </w:num>
  <w:num w:numId="17">
    <w:abstractNumId w:val="11"/>
  </w:num>
  <w:num w:numId="18">
    <w:abstractNumId w:val="27"/>
  </w:num>
  <w:num w:numId="19">
    <w:abstractNumId w:val="0"/>
  </w:num>
  <w:num w:numId="20">
    <w:abstractNumId w:val="24"/>
  </w:num>
  <w:num w:numId="21">
    <w:abstractNumId w:val="4"/>
  </w:num>
  <w:num w:numId="22">
    <w:abstractNumId w:val="21"/>
  </w:num>
  <w:num w:numId="23">
    <w:abstractNumId w:val="19"/>
  </w:num>
  <w:num w:numId="24">
    <w:abstractNumId w:val="18"/>
  </w:num>
  <w:num w:numId="25">
    <w:abstractNumId w:val="10"/>
  </w:num>
  <w:num w:numId="26">
    <w:abstractNumId w:val="26"/>
  </w:num>
  <w:num w:numId="27">
    <w:abstractNumId w:val="13"/>
  </w:num>
  <w:num w:numId="28">
    <w:abstractNumId w:val="2"/>
  </w:num>
  <w:num w:numId="29">
    <w:abstractNumId w:val="5"/>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73"/>
    <w:rsid w:val="0002537F"/>
    <w:rsid w:val="00067A8C"/>
    <w:rsid w:val="001E3E2B"/>
    <w:rsid w:val="00286106"/>
    <w:rsid w:val="002B5645"/>
    <w:rsid w:val="00460D52"/>
    <w:rsid w:val="004F36EC"/>
    <w:rsid w:val="00587F50"/>
    <w:rsid w:val="00593484"/>
    <w:rsid w:val="00631F73"/>
    <w:rsid w:val="006E68DD"/>
    <w:rsid w:val="00744764"/>
    <w:rsid w:val="007506AB"/>
    <w:rsid w:val="007C3BD2"/>
    <w:rsid w:val="00802340"/>
    <w:rsid w:val="00861073"/>
    <w:rsid w:val="009E7974"/>
    <w:rsid w:val="00B12973"/>
    <w:rsid w:val="00B76ED9"/>
    <w:rsid w:val="00C716F1"/>
    <w:rsid w:val="00C74191"/>
    <w:rsid w:val="00CC6C95"/>
    <w:rsid w:val="00F62D06"/>
    <w:rsid w:val="00F9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F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F73"/>
    <w:rPr>
      <w:color w:val="0000FF" w:themeColor="hyperlink"/>
      <w:u w:val="single"/>
    </w:rPr>
  </w:style>
  <w:style w:type="paragraph" w:styleId="Header">
    <w:name w:val="header"/>
    <w:basedOn w:val="Normal"/>
    <w:link w:val="HeaderChar"/>
    <w:uiPriority w:val="99"/>
    <w:unhideWhenUsed/>
    <w:rsid w:val="00631F73"/>
    <w:pPr>
      <w:tabs>
        <w:tab w:val="center" w:pos="4680"/>
        <w:tab w:val="right" w:pos="9360"/>
      </w:tabs>
    </w:pPr>
  </w:style>
  <w:style w:type="character" w:customStyle="1" w:styleId="HeaderChar">
    <w:name w:val="Header Char"/>
    <w:basedOn w:val="DefaultParagraphFont"/>
    <w:link w:val="Header"/>
    <w:uiPriority w:val="99"/>
    <w:rsid w:val="00631F73"/>
  </w:style>
  <w:style w:type="paragraph" w:styleId="Footer">
    <w:name w:val="footer"/>
    <w:basedOn w:val="Normal"/>
    <w:link w:val="FooterChar"/>
    <w:uiPriority w:val="99"/>
    <w:unhideWhenUsed/>
    <w:rsid w:val="00631F73"/>
    <w:pPr>
      <w:tabs>
        <w:tab w:val="center" w:pos="4680"/>
        <w:tab w:val="right" w:pos="9360"/>
      </w:tabs>
    </w:pPr>
  </w:style>
  <w:style w:type="character" w:customStyle="1" w:styleId="FooterChar">
    <w:name w:val="Footer Char"/>
    <w:basedOn w:val="DefaultParagraphFont"/>
    <w:link w:val="Footer"/>
    <w:uiPriority w:val="99"/>
    <w:rsid w:val="00631F73"/>
  </w:style>
  <w:style w:type="character" w:styleId="Strong">
    <w:name w:val="Strong"/>
    <w:basedOn w:val="DefaultParagraphFont"/>
    <w:uiPriority w:val="22"/>
    <w:qFormat/>
    <w:rsid w:val="00744764"/>
    <w:rPr>
      <w:b/>
      <w:bCs/>
    </w:rPr>
  </w:style>
  <w:style w:type="paragraph" w:styleId="BalloonText">
    <w:name w:val="Balloon Text"/>
    <w:basedOn w:val="Normal"/>
    <w:link w:val="BalloonTextChar"/>
    <w:uiPriority w:val="99"/>
    <w:semiHidden/>
    <w:unhideWhenUsed/>
    <w:rsid w:val="00B76ED9"/>
    <w:rPr>
      <w:rFonts w:ascii="Tahoma" w:hAnsi="Tahoma" w:cs="Tahoma"/>
      <w:sz w:val="16"/>
      <w:szCs w:val="16"/>
    </w:rPr>
  </w:style>
  <w:style w:type="character" w:customStyle="1" w:styleId="BalloonTextChar">
    <w:name w:val="Balloon Text Char"/>
    <w:basedOn w:val="DefaultParagraphFont"/>
    <w:link w:val="BalloonText"/>
    <w:uiPriority w:val="99"/>
    <w:semiHidden/>
    <w:rsid w:val="00B76ED9"/>
    <w:rPr>
      <w:rFonts w:ascii="Tahoma" w:eastAsia="Times New Roman" w:hAnsi="Tahoma" w:cs="Tahoma"/>
      <w:sz w:val="16"/>
      <w:szCs w:val="16"/>
    </w:rPr>
  </w:style>
  <w:style w:type="paragraph" w:styleId="ListParagraph">
    <w:name w:val="List Paragraph"/>
    <w:basedOn w:val="Normal"/>
    <w:uiPriority w:val="34"/>
    <w:qFormat/>
    <w:rsid w:val="00C74191"/>
    <w:pPr>
      <w:ind w:left="720"/>
      <w:contextualSpacing/>
    </w:pPr>
  </w:style>
  <w:style w:type="character" w:styleId="CommentReference">
    <w:name w:val="annotation reference"/>
    <w:basedOn w:val="DefaultParagraphFont"/>
    <w:uiPriority w:val="99"/>
    <w:semiHidden/>
    <w:unhideWhenUsed/>
    <w:rsid w:val="00CC6C95"/>
    <w:rPr>
      <w:sz w:val="16"/>
      <w:szCs w:val="16"/>
    </w:rPr>
  </w:style>
  <w:style w:type="paragraph" w:styleId="CommentText">
    <w:name w:val="annotation text"/>
    <w:basedOn w:val="Normal"/>
    <w:link w:val="CommentTextChar"/>
    <w:uiPriority w:val="99"/>
    <w:semiHidden/>
    <w:unhideWhenUsed/>
    <w:rsid w:val="00CC6C95"/>
    <w:rPr>
      <w:sz w:val="20"/>
      <w:szCs w:val="20"/>
    </w:rPr>
  </w:style>
  <w:style w:type="character" w:customStyle="1" w:styleId="CommentTextChar">
    <w:name w:val="Comment Text Char"/>
    <w:basedOn w:val="DefaultParagraphFont"/>
    <w:link w:val="CommentText"/>
    <w:uiPriority w:val="99"/>
    <w:semiHidden/>
    <w:rsid w:val="00CC6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C95"/>
    <w:rPr>
      <w:b/>
      <w:bCs/>
    </w:rPr>
  </w:style>
  <w:style w:type="character" w:customStyle="1" w:styleId="CommentSubjectChar">
    <w:name w:val="Comment Subject Char"/>
    <w:basedOn w:val="CommentTextChar"/>
    <w:link w:val="CommentSubject"/>
    <w:uiPriority w:val="99"/>
    <w:semiHidden/>
    <w:rsid w:val="00CC6C9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F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F73"/>
    <w:rPr>
      <w:color w:val="0000FF" w:themeColor="hyperlink"/>
      <w:u w:val="single"/>
    </w:rPr>
  </w:style>
  <w:style w:type="paragraph" w:styleId="Header">
    <w:name w:val="header"/>
    <w:basedOn w:val="Normal"/>
    <w:link w:val="HeaderChar"/>
    <w:uiPriority w:val="99"/>
    <w:unhideWhenUsed/>
    <w:rsid w:val="00631F73"/>
    <w:pPr>
      <w:tabs>
        <w:tab w:val="center" w:pos="4680"/>
        <w:tab w:val="right" w:pos="9360"/>
      </w:tabs>
    </w:pPr>
  </w:style>
  <w:style w:type="character" w:customStyle="1" w:styleId="HeaderChar">
    <w:name w:val="Header Char"/>
    <w:basedOn w:val="DefaultParagraphFont"/>
    <w:link w:val="Header"/>
    <w:uiPriority w:val="99"/>
    <w:rsid w:val="00631F73"/>
  </w:style>
  <w:style w:type="paragraph" w:styleId="Footer">
    <w:name w:val="footer"/>
    <w:basedOn w:val="Normal"/>
    <w:link w:val="FooterChar"/>
    <w:uiPriority w:val="99"/>
    <w:unhideWhenUsed/>
    <w:rsid w:val="00631F73"/>
    <w:pPr>
      <w:tabs>
        <w:tab w:val="center" w:pos="4680"/>
        <w:tab w:val="right" w:pos="9360"/>
      </w:tabs>
    </w:pPr>
  </w:style>
  <w:style w:type="character" w:customStyle="1" w:styleId="FooterChar">
    <w:name w:val="Footer Char"/>
    <w:basedOn w:val="DefaultParagraphFont"/>
    <w:link w:val="Footer"/>
    <w:uiPriority w:val="99"/>
    <w:rsid w:val="00631F73"/>
  </w:style>
  <w:style w:type="character" w:styleId="Strong">
    <w:name w:val="Strong"/>
    <w:basedOn w:val="DefaultParagraphFont"/>
    <w:uiPriority w:val="22"/>
    <w:qFormat/>
    <w:rsid w:val="00744764"/>
    <w:rPr>
      <w:b/>
      <w:bCs/>
    </w:rPr>
  </w:style>
  <w:style w:type="paragraph" w:styleId="BalloonText">
    <w:name w:val="Balloon Text"/>
    <w:basedOn w:val="Normal"/>
    <w:link w:val="BalloonTextChar"/>
    <w:uiPriority w:val="99"/>
    <w:semiHidden/>
    <w:unhideWhenUsed/>
    <w:rsid w:val="00B76ED9"/>
    <w:rPr>
      <w:rFonts w:ascii="Tahoma" w:hAnsi="Tahoma" w:cs="Tahoma"/>
      <w:sz w:val="16"/>
      <w:szCs w:val="16"/>
    </w:rPr>
  </w:style>
  <w:style w:type="character" w:customStyle="1" w:styleId="BalloonTextChar">
    <w:name w:val="Balloon Text Char"/>
    <w:basedOn w:val="DefaultParagraphFont"/>
    <w:link w:val="BalloonText"/>
    <w:uiPriority w:val="99"/>
    <w:semiHidden/>
    <w:rsid w:val="00B76ED9"/>
    <w:rPr>
      <w:rFonts w:ascii="Tahoma" w:eastAsia="Times New Roman" w:hAnsi="Tahoma" w:cs="Tahoma"/>
      <w:sz w:val="16"/>
      <w:szCs w:val="16"/>
    </w:rPr>
  </w:style>
  <w:style w:type="paragraph" w:styleId="ListParagraph">
    <w:name w:val="List Paragraph"/>
    <w:basedOn w:val="Normal"/>
    <w:uiPriority w:val="34"/>
    <w:qFormat/>
    <w:rsid w:val="00C74191"/>
    <w:pPr>
      <w:ind w:left="720"/>
      <w:contextualSpacing/>
    </w:pPr>
  </w:style>
  <w:style w:type="character" w:styleId="CommentReference">
    <w:name w:val="annotation reference"/>
    <w:basedOn w:val="DefaultParagraphFont"/>
    <w:uiPriority w:val="99"/>
    <w:semiHidden/>
    <w:unhideWhenUsed/>
    <w:rsid w:val="00CC6C95"/>
    <w:rPr>
      <w:sz w:val="16"/>
      <w:szCs w:val="16"/>
    </w:rPr>
  </w:style>
  <w:style w:type="paragraph" w:styleId="CommentText">
    <w:name w:val="annotation text"/>
    <w:basedOn w:val="Normal"/>
    <w:link w:val="CommentTextChar"/>
    <w:uiPriority w:val="99"/>
    <w:semiHidden/>
    <w:unhideWhenUsed/>
    <w:rsid w:val="00CC6C95"/>
    <w:rPr>
      <w:sz w:val="20"/>
      <w:szCs w:val="20"/>
    </w:rPr>
  </w:style>
  <w:style w:type="character" w:customStyle="1" w:styleId="CommentTextChar">
    <w:name w:val="Comment Text Char"/>
    <w:basedOn w:val="DefaultParagraphFont"/>
    <w:link w:val="CommentText"/>
    <w:uiPriority w:val="99"/>
    <w:semiHidden/>
    <w:rsid w:val="00CC6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C95"/>
    <w:rPr>
      <w:b/>
      <w:bCs/>
    </w:rPr>
  </w:style>
  <w:style w:type="character" w:customStyle="1" w:styleId="CommentSubjectChar">
    <w:name w:val="Comment Subject Char"/>
    <w:basedOn w:val="CommentTextChar"/>
    <w:link w:val="CommentSubject"/>
    <w:uiPriority w:val="99"/>
    <w:semiHidden/>
    <w:rsid w:val="00CC6C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41098">
      <w:bodyDiv w:val="1"/>
      <w:marLeft w:val="4"/>
      <w:marRight w:val="4"/>
      <w:marTop w:val="4"/>
      <w:marBottom w:val="4"/>
      <w:divBdr>
        <w:top w:val="none" w:sz="0" w:space="0" w:color="auto"/>
        <w:left w:val="none" w:sz="0" w:space="0" w:color="auto"/>
        <w:bottom w:val="none" w:sz="0" w:space="0" w:color="auto"/>
        <w:right w:val="none" w:sz="0" w:space="0" w:color="auto"/>
      </w:divBdr>
      <w:divsChild>
        <w:div w:id="1385713814">
          <w:marLeft w:val="0"/>
          <w:marRight w:val="0"/>
          <w:marTop w:val="0"/>
          <w:marBottom w:val="0"/>
          <w:divBdr>
            <w:top w:val="none" w:sz="0" w:space="0" w:color="auto"/>
            <w:left w:val="none" w:sz="0" w:space="0" w:color="auto"/>
            <w:bottom w:val="none" w:sz="0" w:space="0" w:color="auto"/>
            <w:right w:val="none" w:sz="0" w:space="0" w:color="auto"/>
          </w:divBdr>
          <w:divsChild>
            <w:div w:id="1946037927">
              <w:marLeft w:val="0"/>
              <w:marRight w:val="0"/>
              <w:marTop w:val="0"/>
              <w:marBottom w:val="0"/>
              <w:divBdr>
                <w:top w:val="none" w:sz="0" w:space="0" w:color="auto"/>
                <w:left w:val="none" w:sz="0" w:space="0" w:color="auto"/>
                <w:bottom w:val="none" w:sz="0" w:space="0" w:color="auto"/>
                <w:right w:val="none" w:sz="0" w:space="0" w:color="auto"/>
              </w:divBdr>
              <w:divsChild>
                <w:div w:id="1533959561">
                  <w:marLeft w:val="0"/>
                  <w:marRight w:val="0"/>
                  <w:marTop w:val="0"/>
                  <w:marBottom w:val="180"/>
                  <w:divBdr>
                    <w:top w:val="none" w:sz="0" w:space="0" w:color="auto"/>
                    <w:left w:val="none" w:sz="0" w:space="0" w:color="auto"/>
                    <w:bottom w:val="none" w:sz="0" w:space="0" w:color="auto"/>
                    <w:right w:val="none" w:sz="0" w:space="0" w:color="auto"/>
                  </w:divBdr>
                  <w:divsChild>
                    <w:div w:id="1793354398">
                      <w:marLeft w:val="0"/>
                      <w:marRight w:val="0"/>
                      <w:marTop w:val="0"/>
                      <w:marBottom w:val="0"/>
                      <w:divBdr>
                        <w:top w:val="none" w:sz="0" w:space="0" w:color="auto"/>
                        <w:left w:val="none" w:sz="0" w:space="0" w:color="auto"/>
                        <w:bottom w:val="none" w:sz="0" w:space="0" w:color="auto"/>
                        <w:right w:val="none" w:sz="0" w:space="0" w:color="auto"/>
                      </w:divBdr>
                      <w:divsChild>
                        <w:div w:id="242765439">
                          <w:marLeft w:val="0"/>
                          <w:marRight w:val="0"/>
                          <w:marTop w:val="0"/>
                          <w:marBottom w:val="0"/>
                          <w:divBdr>
                            <w:top w:val="none" w:sz="0" w:space="0" w:color="auto"/>
                            <w:left w:val="none" w:sz="0" w:space="0" w:color="auto"/>
                            <w:bottom w:val="none" w:sz="0" w:space="0" w:color="auto"/>
                            <w:right w:val="none" w:sz="0" w:space="0" w:color="auto"/>
                          </w:divBdr>
                          <w:divsChild>
                            <w:div w:id="2095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ncussion/" TargetMode="External"/><Relationship Id="rId13" Type="http://schemas.openxmlformats.org/officeDocument/2006/relationships/hyperlink" Target="http://www.ncaa.org/health-safety"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opsportsinjuries.org/concussion"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insteps.net"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portal.state.pa.us/portal/server.pt/community/grants___funding/14140/traumatic_brain_injury/666239" TargetMode="External"/><Relationship Id="rId23" Type="http://schemas.openxmlformats.org/officeDocument/2006/relationships/theme" Target="theme/theme1.xml"/><Relationship Id="rId10" Type="http://schemas.openxmlformats.org/officeDocument/2006/relationships/hyperlink" Target="http://www.biap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pats.org" TargetMode="External"/><Relationship Id="rId14" Type="http://schemas.openxmlformats.org/officeDocument/2006/relationships/hyperlink" Target="http://www.concussionwise.com/pennsylvan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6640CB5-6F9D-434E-9598-A7E123D1CDAC}"/>
</file>

<file path=customXml/itemProps2.xml><?xml version="1.0" encoding="utf-8"?>
<ds:datastoreItem xmlns:ds="http://schemas.openxmlformats.org/officeDocument/2006/customXml" ds:itemID="{DBF13675-7F23-42DE-ABDB-F541E60D8F45}"/>
</file>

<file path=customXml/itemProps3.xml><?xml version="1.0" encoding="utf-8"?>
<ds:datastoreItem xmlns:ds="http://schemas.openxmlformats.org/officeDocument/2006/customXml" ds:itemID="{E0CAA383-AE53-44B6-BE53-EAFACE77E8A2}"/>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Sports-Related Concussion and Head Injury - Model Fact Sheet and Acknowledgment Form</dc:title>
  <dc:creator>Kozup, Michael</dc:creator>
  <cp:lastModifiedBy>Kozup, Michael</cp:lastModifiedBy>
  <cp:revision>2</cp:revision>
  <cp:lastPrinted>2012-02-22T13:27:00Z</cp:lastPrinted>
  <dcterms:created xsi:type="dcterms:W3CDTF">2012-03-15T14:13:00Z</dcterms:created>
  <dcterms:modified xsi:type="dcterms:W3CDTF">2012-03-15T14:13:00Z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80700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