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55F55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F2135"/>
    <w:rsid w:val="00B27196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22F585-D597-48DA-BEFB-689E32083982}"/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Heimbach, Bunne</cp:lastModifiedBy>
  <cp:revision>2</cp:revision>
  <cp:lastPrinted>2022-02-02T15:54:00Z</cp:lastPrinted>
  <dcterms:created xsi:type="dcterms:W3CDTF">2022-02-15T14:53:00Z</dcterms:created>
  <dcterms:modified xsi:type="dcterms:W3CDTF">2022-02-15T14:53:00Z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0x01010063A4E9D8B9AE294BB8664582FC3229C4</vt:lpwstr>
  </property>
  <property fmtid="{D5CDD505-2E9C-101B-9397-08002B2CF9AE}" pid="6" name="MigrationSourceURL">
    <vt:lpwstr/>
  </property>
  <property fmtid="{D5CDD505-2E9C-101B-9397-08002B2CF9AE}" pid="7" name="Order">
    <vt:r8>1402300</vt:r8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